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3179549A"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267FD3">
        <w:rPr>
          <w:rFonts w:ascii="Times New Roman" w:hAnsi="Times New Roman"/>
          <w:sz w:val="24"/>
          <w:szCs w:val="24"/>
          <w:u w:val="single"/>
        </w:rPr>
        <w:t>№</w:t>
      </w:r>
      <w:r w:rsidR="00101AA1" w:rsidRPr="0099064F">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01EFD8F4"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w:t>
            </w:r>
            <w:r w:rsidR="00095A15">
              <w:rPr>
                <w:rFonts w:ascii="Times New Roman" w:eastAsia="Times New Roman" w:hAnsi="Times New Roman"/>
                <w:color w:val="000000"/>
                <w:lang w:eastAsia="ru-RU"/>
              </w:rPr>
              <w:t>амма I</w:t>
            </w:r>
            <w:r w:rsidRPr="002E37A7">
              <w:rPr>
                <w:rFonts w:ascii="Times New Roman" w:eastAsia="Times New Roman" w:hAnsi="Times New Roman"/>
                <w:color w:val="000000"/>
                <w:lang w:eastAsia="ru-RU"/>
              </w:rPr>
              <w:t xml:space="preserve">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0" w:name="RANGE!G15"/>
            <w:r w:rsidRPr="00DF2086">
              <w:rPr>
                <w:rFonts w:ascii="Times New Roman" w:eastAsia="Times New Roman" w:hAnsi="Times New Roman"/>
                <w:color w:val="000000"/>
                <w:sz w:val="24"/>
                <w:szCs w:val="24"/>
                <w:lang w:eastAsia="ru-RU"/>
              </w:rPr>
              <w:t>2024 год</w:t>
            </w:r>
            <w:bookmarkEnd w:id="0"/>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4E9DBB0F"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96 300</w:t>
            </w:r>
            <w:r w:rsidR="0072457B" w:rsidRPr="0093210E">
              <w:rPr>
                <w:rFonts w:ascii="Times New Roman" w:eastAsia="Times New Roman" w:hAnsi="Times New Roman"/>
                <w:sz w:val="24"/>
                <w:szCs w:val="24"/>
              </w:rPr>
              <w:t>,00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EC4CE4" w:rsidRDefault="0072457B" w:rsidP="0072457B">
            <w:pPr>
              <w:jc w:val="center"/>
              <w:rPr>
                <w:rFonts w:ascii="Times New Roman" w:hAnsi="Times New Roman"/>
                <w:sz w:val="24"/>
                <w:szCs w:val="24"/>
              </w:rPr>
            </w:pPr>
            <w:r w:rsidRPr="00EC4CE4">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EC4CE4" w:rsidRDefault="00102B8D" w:rsidP="0072457B">
            <w:pPr>
              <w:jc w:val="center"/>
              <w:rPr>
                <w:rFonts w:ascii="Times New Roman" w:hAnsi="Times New Roman"/>
                <w:sz w:val="24"/>
                <w:szCs w:val="24"/>
              </w:rPr>
            </w:pPr>
            <w:r w:rsidRPr="00EC4CE4">
              <w:rPr>
                <w:rFonts w:ascii="Times New Roman" w:eastAsia="Times New Roman" w:hAnsi="Times New Roman"/>
                <w:sz w:val="24"/>
                <w:szCs w:val="24"/>
              </w:rPr>
              <w:t>18 6</w:t>
            </w:r>
            <w:r w:rsidR="0072457B" w:rsidRPr="00EC4CE4">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454B5AB2"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w:t>
            </w:r>
            <w:r w:rsidR="0072457B" w:rsidRPr="00EC4CE4">
              <w:rPr>
                <w:rFonts w:ascii="Times New Roman" w:eastAsia="Times New Roman" w:hAnsi="Times New Roman"/>
                <w:sz w:val="24"/>
                <w:szCs w:val="24"/>
              </w:rPr>
              <w:t>,00</w:t>
            </w:r>
          </w:p>
        </w:tc>
        <w:tc>
          <w:tcPr>
            <w:tcW w:w="1842" w:type="dxa"/>
            <w:tcBorders>
              <w:top w:val="nil"/>
              <w:left w:val="nil"/>
              <w:bottom w:val="single" w:sz="4" w:space="0" w:color="auto"/>
              <w:right w:val="single" w:sz="4" w:space="0" w:color="000000"/>
            </w:tcBorders>
            <w:shd w:val="clear" w:color="000000" w:fill="FFFFFF"/>
            <w:vAlign w:val="center"/>
          </w:tcPr>
          <w:p w14:paraId="53848A1C" w14:textId="6D9A1724"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c>
          <w:tcPr>
            <w:tcW w:w="2047" w:type="dxa"/>
            <w:tcBorders>
              <w:top w:val="nil"/>
              <w:left w:val="nil"/>
              <w:bottom w:val="single" w:sz="4" w:space="0" w:color="auto"/>
              <w:right w:val="single" w:sz="4" w:space="0" w:color="000000"/>
            </w:tcBorders>
            <w:shd w:val="clear" w:color="000000" w:fill="FFFFFF"/>
            <w:vAlign w:val="center"/>
          </w:tcPr>
          <w:p w14:paraId="1EB337D4" w14:textId="234B980B"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29F11534" w:rsidR="000826EE" w:rsidRPr="00F403B1" w:rsidRDefault="002F3A72" w:rsidP="00B24191">
            <w:pPr>
              <w:jc w:val="center"/>
              <w:rPr>
                <w:rFonts w:ascii="Times New Roman" w:hAnsi="Times New Roman"/>
                <w:sz w:val="24"/>
                <w:szCs w:val="24"/>
              </w:rPr>
            </w:pPr>
            <w:r>
              <w:rPr>
                <w:rFonts w:ascii="Times New Roman" w:hAnsi="Times New Roman"/>
                <w:sz w:val="24"/>
                <w:szCs w:val="24"/>
              </w:rPr>
              <w:t>4 776 485,92</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EC4CE4" w:rsidRDefault="009A670B" w:rsidP="000826EE">
            <w:pPr>
              <w:jc w:val="center"/>
              <w:rPr>
                <w:rFonts w:ascii="Times New Roman" w:hAnsi="Times New Roman"/>
                <w:sz w:val="24"/>
                <w:szCs w:val="24"/>
              </w:rPr>
            </w:pPr>
            <w:r w:rsidRPr="00EC4CE4">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34EF6FF2" w:rsidR="000826EE" w:rsidRPr="00EC4CE4" w:rsidRDefault="00F403B1" w:rsidP="00B67041">
            <w:pPr>
              <w:jc w:val="center"/>
              <w:rPr>
                <w:rFonts w:ascii="Times New Roman" w:hAnsi="Times New Roman"/>
                <w:sz w:val="24"/>
                <w:szCs w:val="24"/>
              </w:rPr>
            </w:pPr>
            <w:r w:rsidRPr="00EC4CE4">
              <w:rPr>
                <w:rFonts w:ascii="Times New Roman" w:hAnsi="Times New Roman"/>
                <w:sz w:val="24"/>
                <w:szCs w:val="24"/>
              </w:rPr>
              <w:t>1 012 421,69</w:t>
            </w:r>
          </w:p>
        </w:tc>
        <w:tc>
          <w:tcPr>
            <w:tcW w:w="1701" w:type="dxa"/>
            <w:tcBorders>
              <w:top w:val="nil"/>
              <w:left w:val="nil"/>
              <w:bottom w:val="single" w:sz="4" w:space="0" w:color="auto"/>
              <w:right w:val="single" w:sz="4" w:space="0" w:color="000000"/>
            </w:tcBorders>
            <w:shd w:val="clear" w:color="000000" w:fill="FFFFFF"/>
            <w:vAlign w:val="center"/>
          </w:tcPr>
          <w:p w14:paraId="07E24AC7" w14:textId="52D9D251" w:rsidR="000826EE" w:rsidRPr="00EC4CE4" w:rsidRDefault="002F3A72" w:rsidP="00152B43">
            <w:pPr>
              <w:jc w:val="center"/>
              <w:rPr>
                <w:rFonts w:ascii="Times New Roman" w:hAnsi="Times New Roman"/>
                <w:sz w:val="24"/>
                <w:szCs w:val="24"/>
              </w:rPr>
            </w:pPr>
            <w:r>
              <w:rPr>
                <w:rFonts w:ascii="Times New Roman" w:hAnsi="Times New Roman"/>
                <w:sz w:val="24"/>
                <w:szCs w:val="24"/>
              </w:rPr>
              <w:t>1 073 177,13</w:t>
            </w:r>
          </w:p>
        </w:tc>
        <w:tc>
          <w:tcPr>
            <w:tcW w:w="1842" w:type="dxa"/>
            <w:tcBorders>
              <w:top w:val="nil"/>
              <w:left w:val="nil"/>
              <w:bottom w:val="single" w:sz="4" w:space="0" w:color="auto"/>
              <w:right w:val="single" w:sz="4" w:space="0" w:color="000000"/>
            </w:tcBorders>
            <w:shd w:val="clear" w:color="000000" w:fill="FFFFFF"/>
            <w:vAlign w:val="center"/>
          </w:tcPr>
          <w:p w14:paraId="0F5B5D95" w14:textId="2B2449AB" w:rsidR="000826EE" w:rsidRPr="00EC4CE4" w:rsidRDefault="00783055" w:rsidP="0092049E">
            <w:pPr>
              <w:jc w:val="center"/>
              <w:rPr>
                <w:rFonts w:ascii="Times New Roman" w:hAnsi="Times New Roman"/>
                <w:sz w:val="24"/>
                <w:szCs w:val="24"/>
              </w:rPr>
            </w:pPr>
            <w:r w:rsidRPr="00EC4CE4">
              <w:rPr>
                <w:rFonts w:ascii="Times New Roman" w:hAnsi="Times New Roman"/>
                <w:sz w:val="24"/>
                <w:szCs w:val="24"/>
              </w:rPr>
              <w:t>1 00</w:t>
            </w:r>
            <w:r w:rsidR="0092049E">
              <w:rPr>
                <w:rFonts w:ascii="Times New Roman" w:hAnsi="Times New Roman"/>
                <w:sz w:val="24"/>
                <w:szCs w:val="24"/>
              </w:rPr>
              <w:t>3</w:t>
            </w:r>
            <w:r w:rsidRPr="00EC4CE4">
              <w:rPr>
                <w:rFonts w:ascii="Times New Roman" w:hAnsi="Times New Roman"/>
                <w:sz w:val="24"/>
                <w:szCs w:val="24"/>
              </w:rPr>
              <w:t> </w:t>
            </w:r>
            <w:r w:rsidR="0092049E">
              <w:rPr>
                <w:rFonts w:ascii="Times New Roman" w:hAnsi="Times New Roman"/>
                <w:sz w:val="24"/>
                <w:szCs w:val="24"/>
              </w:rPr>
              <w:t>193</w:t>
            </w:r>
            <w:r w:rsidRPr="00EC4CE4">
              <w:rPr>
                <w:rFonts w:ascii="Times New Roman" w:hAnsi="Times New Roman"/>
                <w:sz w:val="24"/>
                <w:szCs w:val="24"/>
              </w:rPr>
              <w:t>,</w:t>
            </w:r>
            <w:r w:rsidR="0092049E">
              <w:rPr>
                <w:rFonts w:ascii="Times New Roman" w:hAnsi="Times New Roman"/>
                <w:sz w:val="24"/>
                <w:szCs w:val="24"/>
              </w:rPr>
              <w:t>27</w:t>
            </w:r>
          </w:p>
        </w:tc>
        <w:tc>
          <w:tcPr>
            <w:tcW w:w="2047" w:type="dxa"/>
            <w:tcBorders>
              <w:top w:val="nil"/>
              <w:left w:val="nil"/>
              <w:bottom w:val="single" w:sz="4" w:space="0" w:color="auto"/>
              <w:right w:val="single" w:sz="4" w:space="0" w:color="000000"/>
            </w:tcBorders>
            <w:shd w:val="clear" w:color="000000" w:fill="FFFFFF"/>
            <w:vAlign w:val="center"/>
          </w:tcPr>
          <w:p w14:paraId="3F21D3D4" w14:textId="10D7B356"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870 513,13</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6159A665" w:rsidR="009A670B" w:rsidRPr="00F403B1" w:rsidRDefault="001D5958" w:rsidP="002F3A72">
            <w:pPr>
              <w:jc w:val="center"/>
              <w:rPr>
                <w:rFonts w:ascii="Times New Roman" w:hAnsi="Times New Roman"/>
                <w:sz w:val="24"/>
                <w:szCs w:val="24"/>
              </w:rPr>
            </w:pPr>
            <w:r>
              <w:rPr>
                <w:rFonts w:ascii="Times New Roman" w:hAnsi="Times New Roman"/>
                <w:sz w:val="24"/>
                <w:szCs w:val="24"/>
              </w:rPr>
              <w:t>4</w:t>
            </w:r>
            <w:r w:rsidR="002F3A72">
              <w:rPr>
                <w:rFonts w:ascii="Times New Roman" w:hAnsi="Times New Roman"/>
                <w:sz w:val="24"/>
                <w:szCs w:val="24"/>
              </w:rPr>
              <w:t> 872 785,92</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EC4CE4" w:rsidRDefault="009A670B" w:rsidP="009A670B">
            <w:pPr>
              <w:jc w:val="center"/>
              <w:rPr>
                <w:rFonts w:ascii="Times New Roman" w:hAnsi="Times New Roman"/>
                <w:sz w:val="24"/>
                <w:szCs w:val="24"/>
              </w:rPr>
            </w:pPr>
            <w:r w:rsidRPr="00EC4CE4">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6DDE3412" w:rsidR="009A670B" w:rsidRPr="00EC4CE4" w:rsidRDefault="00F403B1" w:rsidP="0070551D">
            <w:pPr>
              <w:jc w:val="center"/>
              <w:rPr>
                <w:rFonts w:ascii="Times New Roman" w:hAnsi="Times New Roman"/>
                <w:sz w:val="24"/>
                <w:szCs w:val="24"/>
              </w:rPr>
            </w:pPr>
            <w:r w:rsidRPr="00EC4CE4">
              <w:rPr>
                <w:rFonts w:ascii="Times New Roman" w:hAnsi="Times New Roman"/>
                <w:sz w:val="24"/>
                <w:szCs w:val="24"/>
              </w:rPr>
              <w:t>1 031 115,69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353A82D0" w:rsidR="009A670B" w:rsidRPr="00EC4CE4" w:rsidRDefault="00B01C61" w:rsidP="002F3A72">
            <w:pPr>
              <w:jc w:val="center"/>
              <w:rPr>
                <w:rFonts w:ascii="Times New Roman" w:hAnsi="Times New Roman"/>
                <w:sz w:val="24"/>
                <w:szCs w:val="24"/>
              </w:rPr>
            </w:pPr>
            <w:r w:rsidRPr="00EC4CE4">
              <w:rPr>
                <w:rFonts w:ascii="Times New Roman" w:hAnsi="Times New Roman"/>
                <w:sz w:val="24"/>
                <w:szCs w:val="24"/>
              </w:rPr>
              <w:t>1 </w:t>
            </w:r>
            <w:r w:rsidR="00152B43">
              <w:rPr>
                <w:rFonts w:ascii="Times New Roman" w:hAnsi="Times New Roman"/>
                <w:sz w:val="24"/>
                <w:szCs w:val="24"/>
              </w:rPr>
              <w:t xml:space="preserve"> </w:t>
            </w:r>
            <w:r w:rsidR="002F3A72">
              <w:rPr>
                <w:rFonts w:ascii="Times New Roman" w:hAnsi="Times New Roman"/>
                <w:sz w:val="24"/>
                <w:szCs w:val="24"/>
              </w:rPr>
              <w:t>092 590,1</w:t>
            </w:r>
            <w:bookmarkStart w:id="1" w:name="_GoBack"/>
            <w:bookmarkEnd w:id="1"/>
            <w:r w:rsidR="002F3A72">
              <w:rPr>
                <w:rFonts w:ascii="Times New Roman" w:hAnsi="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729D16B3" w:rsidR="009A670B" w:rsidRPr="00EC4CE4" w:rsidRDefault="006A6C3F" w:rsidP="00BE3714">
            <w:pPr>
              <w:jc w:val="center"/>
              <w:rPr>
                <w:rFonts w:ascii="Times New Roman" w:hAnsi="Times New Roman"/>
                <w:sz w:val="24"/>
                <w:szCs w:val="24"/>
              </w:rPr>
            </w:pPr>
            <w:r w:rsidRPr="00EC4CE4">
              <w:rPr>
                <w:rFonts w:ascii="Times New Roman" w:hAnsi="Times New Roman"/>
                <w:sz w:val="24"/>
                <w:szCs w:val="24"/>
              </w:rPr>
              <w:t>1</w:t>
            </w:r>
            <w:r w:rsidR="00456779" w:rsidRPr="00EC4CE4">
              <w:rPr>
                <w:rFonts w:ascii="Times New Roman" w:hAnsi="Times New Roman"/>
                <w:sz w:val="24"/>
                <w:szCs w:val="24"/>
              </w:rPr>
              <w:t> 02</w:t>
            </w:r>
            <w:r w:rsidR="00BE3714">
              <w:rPr>
                <w:rFonts w:ascii="Times New Roman" w:hAnsi="Times New Roman"/>
                <w:sz w:val="24"/>
                <w:szCs w:val="24"/>
              </w:rPr>
              <w:t>2 606</w:t>
            </w:r>
            <w:r w:rsidRPr="00EC4CE4">
              <w:rPr>
                <w:rFonts w:ascii="Times New Roman" w:hAnsi="Times New Roman"/>
                <w:sz w:val="24"/>
                <w:szCs w:val="24"/>
              </w:rPr>
              <w:t>,</w:t>
            </w:r>
            <w:r w:rsidR="00BE3714">
              <w:rPr>
                <w:rFonts w:ascii="Times New Roman" w:hAnsi="Times New Roman"/>
                <w:sz w:val="24"/>
                <w:szCs w:val="24"/>
              </w:rPr>
              <w:t>27</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3A412470" w:rsidR="009A670B" w:rsidRPr="00EC4CE4" w:rsidRDefault="00B90194" w:rsidP="00456779">
            <w:pPr>
              <w:jc w:val="center"/>
              <w:rPr>
                <w:rFonts w:ascii="Times New Roman" w:hAnsi="Times New Roman"/>
                <w:sz w:val="24"/>
                <w:szCs w:val="24"/>
              </w:rPr>
            </w:pPr>
            <w:r w:rsidRPr="00EC4CE4">
              <w:rPr>
                <w:rFonts w:ascii="Times New Roman" w:hAnsi="Times New Roman"/>
                <w:sz w:val="24"/>
                <w:szCs w:val="24"/>
              </w:rPr>
              <w:t>8</w:t>
            </w:r>
            <w:r w:rsidR="00456779" w:rsidRPr="00EC4CE4">
              <w:rPr>
                <w:rFonts w:ascii="Times New Roman" w:hAnsi="Times New Roman"/>
                <w:sz w:val="24"/>
                <w:szCs w:val="24"/>
              </w:rPr>
              <w:t>89</w:t>
            </w:r>
            <w:r w:rsidRPr="00EC4CE4">
              <w:rPr>
                <w:rFonts w:ascii="Times New Roman" w:hAnsi="Times New Roman"/>
                <w:sz w:val="24"/>
                <w:szCs w:val="24"/>
              </w:rPr>
              <w:t xml:space="preserve"> </w:t>
            </w:r>
            <w:r w:rsidR="00456779" w:rsidRPr="00EC4CE4">
              <w:rPr>
                <w:rFonts w:ascii="Times New Roman" w:hAnsi="Times New Roman"/>
                <w:sz w:val="24"/>
                <w:szCs w:val="24"/>
              </w:rPr>
              <w:t>926,13</w:t>
            </w:r>
          </w:p>
        </w:tc>
      </w:tr>
    </w:tbl>
    <w:p w14:paraId="3A398DA5" w14:textId="77777777" w:rsidR="00EB057F" w:rsidRPr="00D605FA" w:rsidRDefault="00EB057F" w:rsidP="00EB057F">
      <w:pPr>
        <w:pStyle w:val="a7"/>
        <w:numPr>
          <w:ilvl w:val="0"/>
          <w:numId w:val="7"/>
        </w:numPr>
        <w:jc w:val="center"/>
        <w:rPr>
          <w:bCs/>
          <w:sz w:val="28"/>
          <w:szCs w:val="20"/>
        </w:rPr>
      </w:pPr>
      <w:r w:rsidRPr="00D605FA">
        <w:rPr>
          <w:bCs/>
          <w:sz w:val="28"/>
          <w:szCs w:val="20"/>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D605FA" w:rsidRDefault="00EB057F" w:rsidP="00EB057F">
      <w:pPr>
        <w:pStyle w:val="a7"/>
        <w:rPr>
          <w:bCs/>
          <w:sz w:val="28"/>
          <w:szCs w:val="20"/>
        </w:rPr>
      </w:pPr>
    </w:p>
    <w:p w14:paraId="74B7D1A2"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D605FA" w:rsidRDefault="00EB057F" w:rsidP="00EB057F">
      <w:pPr>
        <w:pStyle w:val="ConsPlusNormal"/>
        <w:numPr>
          <w:ilvl w:val="0"/>
          <w:numId w:val="7"/>
        </w:numPr>
        <w:jc w:val="center"/>
        <w:rPr>
          <w:rFonts w:ascii="Times New Roman" w:hAnsi="Times New Roman" w:cs="Times New Roman"/>
          <w:bCs/>
          <w:sz w:val="28"/>
        </w:rPr>
      </w:pPr>
      <w:r w:rsidRPr="00D605FA">
        <w:rPr>
          <w:rFonts w:ascii="Times New Roman" w:hAnsi="Times New Roman" w:cs="Times New Roman"/>
          <w:bCs/>
          <w:sz w:val="28"/>
        </w:rPr>
        <w:t>Цели и задачи</w:t>
      </w:r>
    </w:p>
    <w:p w14:paraId="479E9C06" w14:textId="77777777" w:rsidR="00EB057F" w:rsidRPr="00D605FA" w:rsidRDefault="00EB057F" w:rsidP="00EB057F">
      <w:pPr>
        <w:pStyle w:val="ConsPlusNormal"/>
        <w:ind w:left="720" w:firstLine="0"/>
        <w:rPr>
          <w:rFonts w:ascii="Times New Roman" w:hAnsi="Times New Roman" w:cs="Times New Roman"/>
          <w:bCs/>
          <w:sz w:val="28"/>
        </w:rPr>
      </w:pPr>
    </w:p>
    <w:p w14:paraId="2AD470E4" w14:textId="77777777" w:rsidR="00EB057F" w:rsidRPr="00D605FA" w:rsidRDefault="00EB057F" w:rsidP="00EB057F">
      <w:pPr>
        <w:pStyle w:val="ConsPlusNormal"/>
        <w:ind w:left="720" w:firstLine="0"/>
        <w:rPr>
          <w:rFonts w:ascii="Times New Roman" w:hAnsi="Times New Roman" w:cs="Times New Roman"/>
          <w:bCs/>
          <w:sz w:val="28"/>
        </w:rPr>
      </w:pPr>
      <w:r w:rsidRPr="00D605FA">
        <w:rPr>
          <w:rFonts w:ascii="Times New Roman" w:hAnsi="Times New Roman" w:cs="Times New Roman"/>
          <w:bCs/>
          <w:sz w:val="28"/>
        </w:rPr>
        <w:t>Основными целями Программы являются:</w:t>
      </w:r>
    </w:p>
    <w:p w14:paraId="32FBA515" w14:textId="77777777" w:rsidR="00EB057F" w:rsidRPr="00D605FA" w:rsidRDefault="00EB057F" w:rsidP="00EB057F">
      <w:pPr>
        <w:pStyle w:val="ConsPlusNormal"/>
        <w:ind w:left="720" w:firstLine="0"/>
        <w:rPr>
          <w:rFonts w:ascii="Times New Roman" w:hAnsi="Times New Roman" w:cs="Times New Roman"/>
          <w:bCs/>
          <w:sz w:val="28"/>
        </w:rPr>
      </w:pPr>
    </w:p>
    <w:p w14:paraId="3E0784F2"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1.</w:t>
      </w:r>
      <w:r w:rsidRPr="00D605FA">
        <w:rPr>
          <w:rFonts w:ascii="Times New Roman" w:hAnsi="Times New Roman" w:cs="Times New Roman"/>
          <w:bCs/>
          <w:sz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2.</w:t>
      </w:r>
      <w:r w:rsidRPr="00D605FA">
        <w:rPr>
          <w:rFonts w:ascii="Times New Roman" w:hAnsi="Times New Roman" w:cs="Times New Roman"/>
          <w:bCs/>
          <w:sz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3.</w:t>
      </w:r>
      <w:r w:rsidRPr="00D605FA">
        <w:rPr>
          <w:rFonts w:ascii="Times New Roman" w:hAnsi="Times New Roman" w:cs="Times New Roman"/>
          <w:bCs/>
          <w:sz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4.</w:t>
      </w:r>
      <w:r w:rsidRPr="00D605FA">
        <w:rPr>
          <w:rFonts w:ascii="Times New Roman" w:hAnsi="Times New Roman" w:cs="Times New Roman"/>
          <w:bCs/>
          <w:sz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5.</w:t>
      </w:r>
      <w:r w:rsidRPr="00D605FA">
        <w:rPr>
          <w:rFonts w:ascii="Times New Roman" w:hAnsi="Times New Roman" w:cs="Times New Roman"/>
          <w:bCs/>
          <w:sz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6.</w:t>
      </w:r>
      <w:r w:rsidRPr="00D605FA">
        <w:rPr>
          <w:rFonts w:ascii="Times New Roman" w:hAnsi="Times New Roman" w:cs="Times New Roman"/>
          <w:bCs/>
          <w:sz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7.</w:t>
      </w:r>
      <w:r w:rsidRPr="00D605FA">
        <w:rPr>
          <w:rFonts w:ascii="Times New Roman" w:hAnsi="Times New Roman" w:cs="Times New Roman"/>
          <w:bCs/>
          <w:sz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D605FA" w:rsidRDefault="00EB057F"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Основной задачей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управления.</w:t>
      </w:r>
    </w:p>
    <w:p w14:paraId="6E2B7D1F"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D605FA" w:rsidRDefault="00EB057F" w:rsidP="00EB057F">
      <w:pPr>
        <w:pStyle w:val="ConsPlusNormal"/>
        <w:ind w:firstLine="709"/>
        <w:jc w:val="both"/>
        <w:rPr>
          <w:rFonts w:ascii="Times New Roman" w:hAnsi="Times New Roman" w:cs="Times New Roman"/>
          <w:bCs/>
          <w:sz w:val="28"/>
        </w:rPr>
      </w:pPr>
    </w:p>
    <w:p w14:paraId="6882F5E1" w14:textId="65AB5F6E" w:rsidR="00EB057F" w:rsidRPr="00D605FA" w:rsidRDefault="00EB057F" w:rsidP="00EB057F">
      <w:pPr>
        <w:pStyle w:val="ConsPlusNormal"/>
        <w:ind w:firstLine="709"/>
        <w:jc w:val="center"/>
        <w:rPr>
          <w:rFonts w:ascii="Times New Roman" w:hAnsi="Times New Roman" w:cs="Times New Roman"/>
          <w:bCs/>
          <w:sz w:val="28"/>
        </w:rPr>
      </w:pPr>
      <w:r w:rsidRPr="00D605FA">
        <w:rPr>
          <w:rFonts w:ascii="Times New Roman" w:hAnsi="Times New Roman" w:cs="Times New Roman"/>
          <w:bCs/>
          <w:sz w:val="28"/>
        </w:rPr>
        <w:t xml:space="preserve">3.Перечень подпрограмм </w:t>
      </w:r>
      <w:r w:rsidR="00963F15" w:rsidRPr="00D605FA">
        <w:rPr>
          <w:rFonts w:ascii="Times New Roman" w:hAnsi="Times New Roman" w:cs="Times New Roman"/>
          <w:bCs/>
          <w:sz w:val="28"/>
        </w:rPr>
        <w:t>муниципальной п</w:t>
      </w:r>
      <w:r w:rsidRPr="00D605FA">
        <w:rPr>
          <w:rFonts w:ascii="Times New Roman" w:hAnsi="Times New Roman" w:cs="Times New Roman"/>
          <w:bCs/>
          <w:sz w:val="28"/>
        </w:rPr>
        <w:t>рограммы с кратким описанием</w:t>
      </w:r>
    </w:p>
    <w:p w14:paraId="031FA34A" w14:textId="77777777" w:rsidR="00EB057F" w:rsidRPr="00D605FA" w:rsidRDefault="00EB057F" w:rsidP="00EB057F">
      <w:pPr>
        <w:pStyle w:val="ConsPlusNormal"/>
        <w:ind w:firstLine="709"/>
        <w:jc w:val="center"/>
        <w:rPr>
          <w:rFonts w:ascii="Times New Roman" w:hAnsi="Times New Roman" w:cs="Times New Roman"/>
          <w:bCs/>
          <w:sz w:val="28"/>
        </w:rPr>
      </w:pPr>
    </w:p>
    <w:p w14:paraId="6FC80C98" w14:textId="77777777" w:rsidR="00EB057F" w:rsidRPr="00D605FA" w:rsidRDefault="00EB057F" w:rsidP="00EB057F">
      <w:pPr>
        <w:pStyle w:val="ConsPlusNormal"/>
        <w:ind w:left="360" w:firstLine="708"/>
        <w:rPr>
          <w:rFonts w:ascii="Times New Roman" w:hAnsi="Times New Roman" w:cs="Times New Roman"/>
          <w:bCs/>
          <w:sz w:val="28"/>
        </w:rPr>
      </w:pPr>
      <w:r w:rsidRPr="00D605FA">
        <w:rPr>
          <w:rFonts w:ascii="Times New Roman" w:hAnsi="Times New Roman" w:cs="Times New Roman"/>
          <w:bCs/>
          <w:sz w:val="28"/>
        </w:rPr>
        <w:t xml:space="preserve">В программу включены 4 подпрограммы: </w:t>
      </w:r>
    </w:p>
    <w:p w14:paraId="689824B2" w14:textId="608940F1"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 «Развитие имущественного комплекса»;</w:t>
      </w:r>
    </w:p>
    <w:p w14:paraId="2FC4ACC9" w14:textId="0C8D42C8"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III «Совершенствование муниципальной службы Московской области»;</w:t>
      </w:r>
    </w:p>
    <w:p w14:paraId="272578FB" w14:textId="2DE4C87D"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IV «Управл</w:t>
      </w:r>
      <w:r w:rsidR="00487BF6" w:rsidRPr="00D605FA">
        <w:rPr>
          <w:rFonts w:ascii="Times New Roman" w:hAnsi="Times New Roman" w:cs="Times New Roman"/>
          <w:bCs/>
          <w:sz w:val="28"/>
        </w:rPr>
        <w:t>ение муниципальными финансами»</w:t>
      </w:r>
      <w:r w:rsidRPr="00D605FA">
        <w:rPr>
          <w:rFonts w:ascii="Times New Roman" w:hAnsi="Times New Roman" w:cs="Times New Roman"/>
          <w:bCs/>
          <w:sz w:val="28"/>
        </w:rPr>
        <w:t>;</w:t>
      </w:r>
    </w:p>
    <w:p w14:paraId="639F067B" w14:textId="4E836B96"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V  «Обеспечивающая подпрограмма».</w:t>
      </w:r>
    </w:p>
    <w:p w14:paraId="66C87998" w14:textId="77777777" w:rsidR="00EB057F" w:rsidRPr="00D605FA" w:rsidRDefault="00EB057F" w:rsidP="00EB057F">
      <w:pPr>
        <w:pStyle w:val="ConsPlusNormal"/>
        <w:autoSpaceDE/>
        <w:autoSpaceDN/>
        <w:adjustRightInd/>
        <w:ind w:left="1428" w:firstLine="0"/>
        <w:rPr>
          <w:rFonts w:ascii="Times New Roman" w:hAnsi="Times New Roman" w:cs="Times New Roman"/>
          <w:bCs/>
          <w:sz w:val="28"/>
        </w:rPr>
      </w:pPr>
    </w:p>
    <w:p w14:paraId="1F7220E8" w14:textId="77777777" w:rsidR="001C5608" w:rsidRPr="00D605FA" w:rsidRDefault="001C5608" w:rsidP="001C5608">
      <w:pPr>
        <w:pStyle w:val="ConsPlusNormal"/>
        <w:ind w:firstLine="0"/>
        <w:jc w:val="center"/>
        <w:rPr>
          <w:rFonts w:ascii="Times New Roman" w:hAnsi="Times New Roman" w:cs="Times New Roman"/>
          <w:bCs/>
          <w:sz w:val="28"/>
        </w:rPr>
      </w:pPr>
      <w:r w:rsidRPr="00D605FA">
        <w:rPr>
          <w:rFonts w:ascii="Times New Roman" w:hAnsi="Times New Roman" w:cs="Times New Roman"/>
          <w:bCs/>
          <w:sz w:val="28"/>
        </w:rPr>
        <w:t>Подпрограмма I «Развитие имущественного комплекса»</w:t>
      </w:r>
    </w:p>
    <w:p w14:paraId="78653247"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Одним из важных направлений в реализации подпрограммы является деятельность в сфере имущественных отношений.</w:t>
      </w:r>
    </w:p>
    <w:p w14:paraId="5D46D15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sidRPr="00D605FA">
        <w:rPr>
          <w:rFonts w:ascii="Times New Roman" w:eastAsia="Times New Roman" w:hAnsi="Times New Roman"/>
          <w:bCs/>
          <w:sz w:val="28"/>
          <w:szCs w:val="20"/>
          <w:lang w:eastAsia="ru-RU"/>
        </w:rPr>
        <w:t>ого</w:t>
      </w:r>
      <w:r w:rsidRPr="00D605FA">
        <w:rPr>
          <w:rFonts w:ascii="Times New Roman" w:eastAsia="Times New Roman" w:hAnsi="Times New Roman"/>
          <w:bCs/>
          <w:sz w:val="28"/>
          <w:szCs w:val="20"/>
          <w:lang w:eastAsia="ru-RU"/>
        </w:rPr>
        <w:t xml:space="preserve"> показател</w:t>
      </w:r>
      <w:r w:rsidR="009430CF" w:rsidRPr="00D605FA">
        <w:rPr>
          <w:rFonts w:ascii="Times New Roman" w:eastAsia="Times New Roman" w:hAnsi="Times New Roman"/>
          <w:bCs/>
          <w:sz w:val="28"/>
          <w:szCs w:val="20"/>
          <w:lang w:eastAsia="ru-RU"/>
        </w:rPr>
        <w:t>я</w:t>
      </w:r>
      <w:r w:rsidRPr="00D605FA">
        <w:rPr>
          <w:rFonts w:ascii="Times New Roman" w:eastAsia="Times New Roman" w:hAnsi="Times New Roman"/>
          <w:bCs/>
          <w:sz w:val="28"/>
          <w:szCs w:val="20"/>
          <w:lang w:eastAsia="ru-RU"/>
        </w:rPr>
        <w:t xml:space="preserve"> как «эффективность работы по взысканию задолженности по арендной плате за муниципальное имущество</w:t>
      </w:r>
      <w:r w:rsidR="00A531C3" w:rsidRPr="00D605FA">
        <w:rPr>
          <w:rFonts w:ascii="Times New Roman" w:eastAsia="Times New Roman" w:hAnsi="Times New Roman"/>
          <w:bCs/>
          <w:sz w:val="28"/>
          <w:szCs w:val="20"/>
          <w:lang w:eastAsia="ru-RU"/>
        </w:rPr>
        <w:t xml:space="preserve"> и землю</w:t>
      </w:r>
      <w:r w:rsidRPr="00D605FA">
        <w:rPr>
          <w:rFonts w:ascii="Times New Roman" w:eastAsia="Times New Roman" w:hAnsi="Times New Roman"/>
          <w:bCs/>
          <w:sz w:val="28"/>
          <w:szCs w:val="20"/>
          <w:lang w:eastAsia="ru-RU"/>
        </w:rPr>
        <w:t>».</w:t>
      </w:r>
    </w:p>
    <w:p w14:paraId="4B1592B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51C3B7C5"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 менее важным является показатель </w:t>
      </w:r>
      <w:r w:rsidR="00A7426F" w:rsidRPr="00D605FA">
        <w:rPr>
          <w:rFonts w:ascii="Times New Roman" w:eastAsia="Times New Roman" w:hAnsi="Times New Roman"/>
          <w:bCs/>
          <w:sz w:val="28"/>
          <w:szCs w:val="20"/>
          <w:lang w:eastAsia="ru-RU"/>
        </w:rPr>
        <w:t>«Доля объектов недвижимого имущества, поставленных на ГКУ по результатам МЗК»</w:t>
      </w:r>
      <w:r w:rsidRPr="00D605FA">
        <w:rPr>
          <w:rFonts w:ascii="Times New Roman" w:eastAsia="Times New Roman" w:hAnsi="Times New Roman"/>
          <w:bCs/>
          <w:sz w:val="28"/>
          <w:szCs w:val="20"/>
          <w:lang w:eastAsia="ru-RU"/>
        </w:rPr>
        <w:t>,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7F1B4589" w14:textId="77777777" w:rsidR="000112DD"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p>
    <w:p w14:paraId="71EE30C4" w14:textId="0E0A7585" w:rsidR="000112DD" w:rsidRPr="00D605FA" w:rsidRDefault="000112DD" w:rsidP="00881945">
      <w:pPr>
        <w:widowControl w:val="0"/>
        <w:spacing w:after="0" w:line="240" w:lineRule="auto"/>
        <w:jc w:val="both"/>
        <w:outlineLvl w:val="1"/>
        <w:rPr>
          <w:rFonts w:ascii="Times New Roman" w:eastAsia="Times New Roman" w:hAnsi="Times New Roman"/>
          <w:bCs/>
          <w:sz w:val="28"/>
          <w:szCs w:val="20"/>
          <w:lang w:eastAsia="ru-RU"/>
        </w:rPr>
      </w:pPr>
    </w:p>
    <w:p w14:paraId="35337D15" w14:textId="06A7E44E" w:rsidR="001C5608" w:rsidRPr="00D605FA" w:rsidRDefault="001C5608" w:rsidP="000112DD">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Задача по обеспечению содержания и сохранности имущества, находящегося в собственности Раменского городского округа</w:t>
      </w:r>
      <w:r w:rsidR="0029328D" w:rsidRPr="00D605FA">
        <w:rPr>
          <w:rFonts w:ascii="Times New Roman" w:eastAsia="Times New Roman" w:hAnsi="Times New Roman"/>
          <w:bCs/>
          <w:sz w:val="28"/>
          <w:szCs w:val="20"/>
          <w:lang w:eastAsia="ru-RU"/>
        </w:rPr>
        <w:t>,</w:t>
      </w:r>
      <w:r w:rsidRPr="00D605FA">
        <w:rPr>
          <w:rFonts w:ascii="Times New Roman" w:eastAsia="Times New Roman" w:hAnsi="Times New Roman"/>
          <w:bCs/>
          <w:sz w:val="28"/>
          <w:szCs w:val="20"/>
          <w:lang w:eastAsia="ru-RU"/>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6ADD0BC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w:t>
      </w:r>
      <w:r w:rsidR="002C4BBA" w:rsidRPr="00D605FA">
        <w:rPr>
          <w:rFonts w:ascii="Times New Roman" w:eastAsia="Times New Roman" w:hAnsi="Times New Roman"/>
          <w:bCs/>
          <w:sz w:val="28"/>
          <w:szCs w:val="20"/>
          <w:lang w:eastAsia="ru-RU"/>
        </w:rPr>
        <w:t>собственности Раменского городского</w:t>
      </w:r>
      <w:r w:rsidRPr="00D605FA">
        <w:rPr>
          <w:rFonts w:ascii="Times New Roman" w:eastAsia="Times New Roman" w:hAnsi="Times New Roman"/>
          <w:bCs/>
          <w:sz w:val="28"/>
          <w:szCs w:val="20"/>
          <w:lang w:eastAsia="ru-RU"/>
        </w:rPr>
        <w:t xml:space="preserve">   округа </w:t>
      </w:r>
      <w:r w:rsidR="002C4BBA" w:rsidRPr="00D605FA">
        <w:rPr>
          <w:rFonts w:ascii="Times New Roman" w:eastAsia="Times New Roman" w:hAnsi="Times New Roman"/>
          <w:bCs/>
          <w:sz w:val="28"/>
          <w:szCs w:val="20"/>
          <w:lang w:eastAsia="ru-RU"/>
        </w:rPr>
        <w:t xml:space="preserve">  </w:t>
      </w:r>
      <w:r w:rsidRPr="00D605FA">
        <w:rPr>
          <w:rFonts w:ascii="Times New Roman" w:eastAsia="Times New Roman" w:hAnsi="Times New Roman"/>
          <w:bCs/>
          <w:sz w:val="28"/>
          <w:szCs w:val="20"/>
          <w:lang w:eastAsia="ru-RU"/>
        </w:rPr>
        <w:t xml:space="preserve"> на все  недвижимое имущество, </w:t>
      </w:r>
    </w:p>
    <w:p w14:paraId="127D9628" w14:textId="77777777" w:rsidR="001C5608" w:rsidRPr="00D605FA" w:rsidRDefault="001C5608" w:rsidP="001C5608">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При разработке подпрограммы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D605FA" w:rsidRDefault="001C5608" w:rsidP="001C5608">
      <w:pPr>
        <w:widowControl w:val="0"/>
        <w:autoSpaceDE w:val="0"/>
        <w:autoSpaceDN w:val="0"/>
        <w:adjustRightInd w:val="0"/>
        <w:spacing w:after="0" w:line="240" w:lineRule="auto"/>
        <w:ind w:firstLine="709"/>
        <w:jc w:val="both"/>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 xml:space="preserve">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Приложении №1 к подпрограмме </w:t>
      </w:r>
      <w:r w:rsidR="006D601C" w:rsidRPr="00D605FA">
        <w:rPr>
          <w:rFonts w:ascii="Times New Roman" w:eastAsia="Times New Roman" w:hAnsi="Times New Roman"/>
          <w:bCs/>
          <w:sz w:val="28"/>
          <w:szCs w:val="20"/>
          <w:lang w:eastAsia="ru-RU"/>
        </w:rPr>
        <w:t>I</w:t>
      </w:r>
      <w:r w:rsidRPr="00D605FA">
        <w:rPr>
          <w:rFonts w:ascii="Times New Roman" w:eastAsia="Times New Roman" w:hAnsi="Times New Roman"/>
          <w:bCs/>
          <w:sz w:val="28"/>
          <w:szCs w:val="20"/>
          <w:lang w:eastAsia="ru-RU"/>
        </w:rPr>
        <w:t xml:space="preserve"> «Развитие имущественного комплекса».</w:t>
      </w:r>
    </w:p>
    <w:p w14:paraId="0A7F474C"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разграничение государственной собственности на землю;</w:t>
      </w:r>
    </w:p>
    <w:p w14:paraId="3523F13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D605FA">
        <w:rPr>
          <w:rFonts w:ascii="Times New Roman" w:eastAsia="Times New Roman" w:hAnsi="Times New Roman"/>
          <w:bCs/>
          <w:sz w:val="28"/>
          <w:szCs w:val="20"/>
          <w:lang w:eastAsia="ru-RU"/>
        </w:rPr>
        <w:t>территории Раменского</w:t>
      </w:r>
      <w:r w:rsidRPr="00D605FA">
        <w:rPr>
          <w:rFonts w:ascii="Times New Roman" w:eastAsia="Times New Roman" w:hAnsi="Times New Roman"/>
          <w:bCs/>
          <w:sz w:val="28"/>
          <w:szCs w:val="20"/>
          <w:lang w:eastAsia="ru-RU"/>
        </w:rPr>
        <w:t xml:space="preserve"> </w:t>
      </w:r>
    </w:p>
    <w:p w14:paraId="2B6BCD1C" w14:textId="77777777" w:rsidR="001C5608" w:rsidRPr="00D605FA" w:rsidRDefault="001C5608" w:rsidP="001C5608">
      <w:pPr>
        <w:widowControl w:val="0"/>
        <w:spacing w:after="0" w:line="240" w:lineRule="auto"/>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городского округа.</w:t>
      </w:r>
    </w:p>
    <w:p w14:paraId="3C1DB6FD" w14:textId="34C43AFC" w:rsidR="00D605FA" w:rsidRPr="00BF4670" w:rsidRDefault="008802E9"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D605FA">
        <w:rPr>
          <w:rFonts w:ascii="Times New Roman" w:eastAsia="Times New Roman" w:hAnsi="Times New Roman"/>
          <w:bCs/>
          <w:sz w:val="28"/>
          <w:szCs w:val="20"/>
          <w:lang w:eastAsia="ru-RU"/>
        </w:rPr>
        <w:t>собственность (</w:t>
      </w:r>
      <w:r w:rsidRPr="00D605FA">
        <w:rPr>
          <w:rFonts w:ascii="Times New Roman" w:eastAsia="Times New Roman" w:hAnsi="Times New Roman"/>
          <w:bCs/>
          <w:sz w:val="28"/>
          <w:szCs w:val="20"/>
          <w:lang w:eastAsia="ru-RU"/>
        </w:rPr>
        <w:t xml:space="preserve">под объектами </w:t>
      </w:r>
      <w:r w:rsidR="006A66A0" w:rsidRPr="00D605FA">
        <w:rPr>
          <w:rFonts w:ascii="Times New Roman" w:eastAsia="Times New Roman" w:hAnsi="Times New Roman"/>
          <w:bCs/>
          <w:sz w:val="28"/>
          <w:szCs w:val="20"/>
          <w:lang w:eastAsia="ru-RU"/>
        </w:rPr>
        <w:t>недвижимости и</w:t>
      </w:r>
      <w:r w:rsidRPr="00D605FA">
        <w:rPr>
          <w:rFonts w:ascii="Times New Roman" w:eastAsia="Times New Roman" w:hAnsi="Times New Roman"/>
          <w:bCs/>
          <w:sz w:val="28"/>
          <w:szCs w:val="20"/>
          <w:lang w:eastAsia="ru-RU"/>
        </w:rPr>
        <w:t xml:space="preserve"> без них), в </w:t>
      </w:r>
      <w:r w:rsidR="006A66A0" w:rsidRPr="00D605FA">
        <w:rPr>
          <w:rFonts w:ascii="Times New Roman" w:eastAsia="Times New Roman" w:hAnsi="Times New Roman"/>
          <w:bCs/>
          <w:sz w:val="28"/>
          <w:szCs w:val="20"/>
          <w:lang w:eastAsia="ru-RU"/>
        </w:rPr>
        <w:t>том числе</w:t>
      </w:r>
      <w:r w:rsidRPr="00D605FA">
        <w:rPr>
          <w:rFonts w:ascii="Times New Roman" w:eastAsia="Times New Roman" w:hAnsi="Times New Roman"/>
          <w:bCs/>
          <w:sz w:val="28"/>
          <w:szCs w:val="20"/>
          <w:lang w:eastAsia="ru-RU"/>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D605FA">
        <w:rPr>
          <w:rFonts w:ascii="Times New Roman" w:eastAsia="Times New Roman" w:hAnsi="Times New Roman"/>
          <w:bCs/>
          <w:sz w:val="28"/>
          <w:szCs w:val="20"/>
          <w:lang w:eastAsia="ru-RU"/>
        </w:rPr>
        <w:t>и обеспечивать</w:t>
      </w:r>
      <w:r w:rsidRPr="00D605FA">
        <w:rPr>
          <w:rFonts w:ascii="Times New Roman" w:eastAsia="Times New Roman" w:hAnsi="Times New Roman"/>
          <w:bCs/>
          <w:sz w:val="28"/>
          <w:szCs w:val="20"/>
          <w:lang w:eastAsia="ru-RU"/>
        </w:rPr>
        <w:t xml:space="preserve">, в том числе, потребность </w:t>
      </w:r>
      <w:r w:rsidR="006A66A0" w:rsidRPr="00D605FA">
        <w:rPr>
          <w:rFonts w:ascii="Times New Roman" w:eastAsia="Times New Roman" w:hAnsi="Times New Roman"/>
          <w:bCs/>
          <w:sz w:val="28"/>
          <w:szCs w:val="20"/>
          <w:lang w:eastAsia="ru-RU"/>
        </w:rPr>
        <w:t>в участках</w:t>
      </w:r>
      <w:r w:rsidRPr="00D605FA">
        <w:rPr>
          <w:rFonts w:ascii="Times New Roman" w:eastAsia="Times New Roman" w:hAnsi="Times New Roman"/>
          <w:bCs/>
          <w:sz w:val="28"/>
          <w:szCs w:val="20"/>
          <w:lang w:eastAsia="ru-RU"/>
        </w:rPr>
        <w:t xml:space="preserve">, необходимых </w:t>
      </w:r>
      <w:r w:rsidR="006A66A0" w:rsidRPr="00D605FA">
        <w:rPr>
          <w:rFonts w:ascii="Times New Roman" w:eastAsia="Times New Roman" w:hAnsi="Times New Roman"/>
          <w:bCs/>
          <w:sz w:val="28"/>
          <w:szCs w:val="20"/>
          <w:lang w:eastAsia="ru-RU"/>
        </w:rPr>
        <w:t>для реализации</w:t>
      </w:r>
      <w:r w:rsidRPr="00D605FA">
        <w:rPr>
          <w:rFonts w:ascii="Times New Roman" w:eastAsia="Times New Roman" w:hAnsi="Times New Roman"/>
          <w:bCs/>
          <w:sz w:val="28"/>
          <w:szCs w:val="20"/>
          <w:lang w:eastAsia="ru-RU"/>
        </w:rPr>
        <w:t xml:space="preserve"> Закона «О </w:t>
      </w:r>
      <w:r w:rsidR="006A66A0" w:rsidRPr="00D605FA">
        <w:rPr>
          <w:rFonts w:ascii="Times New Roman" w:eastAsia="Times New Roman" w:hAnsi="Times New Roman"/>
          <w:bCs/>
          <w:sz w:val="28"/>
          <w:szCs w:val="20"/>
          <w:lang w:eastAsia="ru-RU"/>
        </w:rPr>
        <w:t>бесплатном предоставлении</w:t>
      </w:r>
      <w:r w:rsidRPr="00D605FA">
        <w:rPr>
          <w:rFonts w:ascii="Times New Roman" w:eastAsia="Times New Roman" w:hAnsi="Times New Roman"/>
          <w:bCs/>
          <w:sz w:val="28"/>
          <w:szCs w:val="20"/>
          <w:lang w:eastAsia="ru-RU"/>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D605FA">
        <w:rPr>
          <w:rFonts w:ascii="Times New Roman" w:eastAsia="Times New Roman" w:hAnsi="Times New Roman"/>
          <w:bCs/>
          <w:sz w:val="28"/>
          <w:szCs w:val="20"/>
          <w:lang w:eastAsia="ru-RU"/>
        </w:rPr>
        <w:t>округа земельных</w:t>
      </w:r>
      <w:r w:rsidRPr="00D605FA">
        <w:rPr>
          <w:rFonts w:ascii="Times New Roman" w:eastAsia="Times New Roman" w:hAnsi="Times New Roman"/>
          <w:bCs/>
          <w:sz w:val="28"/>
          <w:szCs w:val="20"/>
          <w:lang w:eastAsia="ru-RU"/>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sidRPr="00D605FA">
        <w:rPr>
          <w:rFonts w:ascii="Times New Roman" w:eastAsia="Times New Roman" w:hAnsi="Times New Roman"/>
          <w:bCs/>
          <w:sz w:val="28"/>
          <w:szCs w:val="20"/>
          <w:lang w:eastAsia="ru-RU"/>
        </w:rPr>
        <w:t xml:space="preserve"> </w:t>
      </w:r>
      <w:r w:rsidR="00D605FA" w:rsidRPr="00BF4670">
        <w:rPr>
          <w:rFonts w:ascii="Times New Roman" w:eastAsia="Times New Roman" w:hAnsi="Times New Roman"/>
          <w:bCs/>
          <w:sz w:val="28"/>
          <w:szCs w:val="20"/>
          <w:lang w:eastAsia="ru-RU"/>
        </w:rPr>
        <w:t xml:space="preserve">Из </w:t>
      </w:r>
      <w:r w:rsidR="00D40F98" w:rsidRPr="00D40F98">
        <w:rPr>
          <w:rFonts w:ascii="Times New Roman" w:eastAsia="Times New Roman" w:hAnsi="Times New Roman"/>
          <w:bCs/>
          <w:sz w:val="28"/>
          <w:szCs w:val="20"/>
          <w:lang w:eastAsia="ru-RU"/>
        </w:rPr>
        <w:t>1710</w:t>
      </w:r>
      <w:r w:rsidR="00D605FA" w:rsidRPr="00BF4670">
        <w:rPr>
          <w:rFonts w:ascii="Times New Roman" w:eastAsia="Times New Roman" w:hAnsi="Times New Roman"/>
          <w:bCs/>
          <w:sz w:val="28"/>
          <w:szCs w:val="20"/>
          <w:lang w:eastAsia="ru-RU"/>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10</w:t>
      </w:r>
      <w:r w:rsidR="006F168E">
        <w:rPr>
          <w:rFonts w:ascii="Times New Roman" w:eastAsia="Times New Roman" w:hAnsi="Times New Roman"/>
          <w:bCs/>
          <w:sz w:val="28"/>
          <w:szCs w:val="20"/>
          <w:lang w:eastAsia="ru-RU"/>
        </w:rPr>
        <w:t>1</w:t>
      </w:r>
      <w:r w:rsidR="00D40F98" w:rsidRPr="00D40F98">
        <w:rPr>
          <w:rFonts w:ascii="Times New Roman" w:eastAsia="Times New Roman" w:hAnsi="Times New Roman"/>
          <w:bCs/>
          <w:sz w:val="28"/>
          <w:szCs w:val="20"/>
          <w:lang w:eastAsia="ru-RU"/>
        </w:rPr>
        <w:t>6</w:t>
      </w:r>
      <w:r w:rsidR="00D605FA" w:rsidRPr="00BF4670">
        <w:rPr>
          <w:rFonts w:ascii="Times New Roman" w:eastAsia="Times New Roman" w:hAnsi="Times New Roman"/>
          <w:bCs/>
          <w:sz w:val="28"/>
          <w:szCs w:val="20"/>
          <w:lang w:eastAsia="ru-RU"/>
        </w:rPr>
        <w:t xml:space="preserve"> семей.</w:t>
      </w:r>
    </w:p>
    <w:p w14:paraId="5B01E69E"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72F92C03" w14:textId="05FA6465"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xml:space="preserve">Управлением предоставлены в аренду земельные участки общей площадью </w:t>
      </w:r>
      <w:r w:rsidR="00D40F98" w:rsidRPr="00D40F98">
        <w:rPr>
          <w:rFonts w:ascii="Times New Roman" w:eastAsia="Times New Roman" w:hAnsi="Times New Roman"/>
          <w:bCs/>
          <w:sz w:val="28"/>
          <w:szCs w:val="20"/>
          <w:lang w:eastAsia="ru-RU"/>
        </w:rPr>
        <w:t>377</w:t>
      </w:r>
      <w:r w:rsidRPr="00BF4670">
        <w:rPr>
          <w:rFonts w:ascii="Times New Roman" w:eastAsia="Times New Roman" w:hAnsi="Times New Roman"/>
          <w:bCs/>
          <w:sz w:val="28"/>
          <w:szCs w:val="20"/>
          <w:lang w:eastAsia="ru-RU"/>
        </w:rPr>
        <w:t xml:space="preserve">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w:t>
      </w:r>
      <w:r w:rsidR="00D40F98" w:rsidRPr="00D40F98">
        <w:rPr>
          <w:rFonts w:ascii="Times New Roman" w:eastAsia="Times New Roman" w:hAnsi="Times New Roman"/>
          <w:bCs/>
          <w:sz w:val="28"/>
          <w:szCs w:val="20"/>
          <w:lang w:eastAsia="ru-RU"/>
        </w:rPr>
        <w:t>10</w:t>
      </w:r>
      <w:r w:rsidR="006F168E">
        <w:rPr>
          <w:rFonts w:ascii="Times New Roman" w:eastAsia="Times New Roman" w:hAnsi="Times New Roman"/>
          <w:bCs/>
          <w:sz w:val="28"/>
          <w:szCs w:val="20"/>
          <w:lang w:eastAsia="ru-RU"/>
        </w:rPr>
        <w:t>.2022 составили 1</w:t>
      </w:r>
      <w:r w:rsidR="00D40F98" w:rsidRPr="00D40F98">
        <w:rPr>
          <w:rFonts w:ascii="Times New Roman" w:eastAsia="Times New Roman" w:hAnsi="Times New Roman"/>
          <w:bCs/>
          <w:sz w:val="28"/>
          <w:szCs w:val="20"/>
          <w:lang w:eastAsia="ru-RU"/>
        </w:rPr>
        <w:t>81</w:t>
      </w:r>
      <w:r w:rsidR="006F168E">
        <w:rPr>
          <w:rFonts w:ascii="Times New Roman" w:eastAsia="Times New Roman" w:hAnsi="Times New Roman"/>
          <w:bCs/>
          <w:sz w:val="28"/>
          <w:szCs w:val="20"/>
          <w:lang w:eastAsia="ru-RU"/>
        </w:rPr>
        <w:t xml:space="preserve"> млн.</w:t>
      </w:r>
      <w:r w:rsidR="00D40F98" w:rsidRPr="00D40F98">
        <w:rPr>
          <w:rFonts w:ascii="Times New Roman" w:eastAsia="Times New Roman" w:hAnsi="Times New Roman"/>
          <w:bCs/>
          <w:sz w:val="28"/>
          <w:szCs w:val="20"/>
          <w:lang w:eastAsia="ru-RU"/>
        </w:rPr>
        <w:t xml:space="preserve"> 688</w:t>
      </w:r>
      <w:r w:rsidRPr="00BF4670">
        <w:rPr>
          <w:rFonts w:ascii="Times New Roman" w:eastAsia="Times New Roman" w:hAnsi="Times New Roman"/>
          <w:bCs/>
          <w:sz w:val="28"/>
          <w:szCs w:val="20"/>
          <w:lang w:eastAsia="ru-RU"/>
        </w:rPr>
        <w:t xml:space="preserve"> тыс. руб.</w:t>
      </w:r>
    </w:p>
    <w:p w14:paraId="5C1A6F84" w14:textId="217D047C" w:rsidR="00D605FA" w:rsidRPr="00BF4670" w:rsidRDefault="00D40F98" w:rsidP="00D605FA">
      <w:pPr>
        <w:widowControl w:val="0"/>
        <w:spacing w:after="0" w:line="240" w:lineRule="auto"/>
        <w:ind w:firstLine="708"/>
        <w:jc w:val="both"/>
        <w:outlineLvl w:val="1"/>
        <w:rPr>
          <w:rFonts w:ascii="Times New Roman" w:eastAsia="Times New Roman" w:hAnsi="Times New Roman"/>
          <w:bCs/>
          <w:sz w:val="28"/>
          <w:szCs w:val="20"/>
          <w:lang w:eastAsia="ru-RU"/>
        </w:rPr>
      </w:pPr>
      <w:r>
        <w:rPr>
          <w:rFonts w:ascii="Times New Roman" w:eastAsia="Times New Roman" w:hAnsi="Times New Roman"/>
          <w:bCs/>
          <w:sz w:val="28"/>
          <w:szCs w:val="20"/>
          <w:lang w:eastAsia="ru-RU"/>
        </w:rPr>
        <w:t>По состоянию на 01.</w:t>
      </w:r>
      <w:r w:rsidRPr="00D40F98">
        <w:rPr>
          <w:rFonts w:ascii="Times New Roman" w:eastAsia="Times New Roman" w:hAnsi="Times New Roman"/>
          <w:bCs/>
          <w:sz w:val="28"/>
          <w:szCs w:val="20"/>
          <w:lang w:eastAsia="ru-RU"/>
        </w:rPr>
        <w:t>10</w:t>
      </w:r>
      <w:r w:rsidR="00D605FA" w:rsidRPr="00BF4670">
        <w:rPr>
          <w:rFonts w:ascii="Times New Roman" w:eastAsia="Times New Roman" w:hAnsi="Times New Roman"/>
          <w:bCs/>
          <w:sz w:val="28"/>
          <w:szCs w:val="20"/>
          <w:lang w:eastAsia="ru-RU"/>
        </w:rPr>
        <w:t xml:space="preserve">.2022 года общая сумма задолженности по арендной плате  за  земельные  участки  составила     </w:t>
      </w:r>
      <w:r w:rsidRPr="00D40F98">
        <w:rPr>
          <w:rFonts w:ascii="Times New Roman" w:eastAsia="Times New Roman" w:hAnsi="Times New Roman"/>
          <w:bCs/>
          <w:sz w:val="28"/>
          <w:szCs w:val="20"/>
          <w:lang w:eastAsia="ru-RU"/>
        </w:rPr>
        <w:t>477</w:t>
      </w:r>
      <w:r w:rsidR="00D605FA" w:rsidRPr="00BF4670">
        <w:rPr>
          <w:rFonts w:ascii="Times New Roman" w:eastAsia="Times New Roman" w:hAnsi="Times New Roman"/>
          <w:bCs/>
          <w:sz w:val="28"/>
          <w:szCs w:val="20"/>
          <w:lang w:eastAsia="ru-RU"/>
        </w:rPr>
        <w:t xml:space="preserve"> млн. </w:t>
      </w:r>
      <w:r w:rsidRPr="00D40F98">
        <w:rPr>
          <w:rFonts w:ascii="Times New Roman" w:eastAsia="Times New Roman" w:hAnsi="Times New Roman"/>
          <w:bCs/>
          <w:sz w:val="28"/>
          <w:szCs w:val="20"/>
          <w:lang w:eastAsia="ru-RU"/>
        </w:rPr>
        <w:t>42</w:t>
      </w:r>
      <w:r w:rsidR="00D605FA" w:rsidRPr="00BF4670">
        <w:rPr>
          <w:rFonts w:ascii="Times New Roman" w:eastAsia="Times New Roman" w:hAnsi="Times New Roman"/>
          <w:bCs/>
          <w:sz w:val="28"/>
          <w:szCs w:val="20"/>
          <w:lang w:eastAsia="ru-RU"/>
        </w:rPr>
        <w:t xml:space="preserve"> тыс. руб., в том числе пени - </w:t>
      </w:r>
      <w:r w:rsidRPr="00D40F98">
        <w:rPr>
          <w:rFonts w:ascii="Times New Roman" w:eastAsia="Times New Roman" w:hAnsi="Times New Roman"/>
          <w:bCs/>
          <w:sz w:val="28"/>
          <w:szCs w:val="20"/>
          <w:lang w:eastAsia="ru-RU"/>
        </w:rPr>
        <w:t>77</w:t>
      </w:r>
      <w:r w:rsidR="006F168E">
        <w:rPr>
          <w:rFonts w:ascii="Times New Roman" w:eastAsia="Times New Roman" w:hAnsi="Times New Roman"/>
          <w:bCs/>
          <w:sz w:val="28"/>
          <w:szCs w:val="20"/>
          <w:lang w:eastAsia="ru-RU"/>
        </w:rPr>
        <w:t xml:space="preserve"> млн. </w:t>
      </w:r>
      <w:r w:rsidRPr="00D40F98">
        <w:rPr>
          <w:rFonts w:ascii="Times New Roman" w:eastAsia="Times New Roman" w:hAnsi="Times New Roman"/>
          <w:bCs/>
          <w:sz w:val="28"/>
          <w:szCs w:val="20"/>
          <w:lang w:eastAsia="ru-RU"/>
        </w:rPr>
        <w:t>143</w:t>
      </w:r>
      <w:r w:rsidR="00D605FA" w:rsidRPr="00BF4670">
        <w:rPr>
          <w:rFonts w:ascii="Times New Roman" w:eastAsia="Times New Roman" w:hAnsi="Times New Roman"/>
          <w:bCs/>
          <w:sz w:val="28"/>
          <w:szCs w:val="20"/>
          <w:lang w:eastAsia="ru-RU"/>
        </w:rPr>
        <w:t xml:space="preserve"> тыс. руб. Причиной задолженности является неплатежеспособность крупных арендаторов-застройщиков, осуществляющих на арендуемых земельных участках </w:t>
      </w:r>
      <w:r w:rsidR="00D605FA" w:rsidRPr="00BF4670">
        <w:rPr>
          <w:rFonts w:ascii="Times New Roman" w:eastAsia="Times New Roman" w:hAnsi="Times New Roman"/>
          <w:bCs/>
          <w:sz w:val="28"/>
          <w:szCs w:val="20"/>
          <w:lang w:eastAsia="ru-RU"/>
        </w:rPr>
        <w:lastRenderedPageBreak/>
        <w:t xml:space="preserve">многоэтажное жилищное строительство и имеющих договоры долевого участия с гражданами (на долю которых приходится </w:t>
      </w:r>
      <w:r w:rsidRPr="00D40F98">
        <w:rPr>
          <w:rFonts w:ascii="Times New Roman" w:eastAsia="Times New Roman" w:hAnsi="Times New Roman"/>
          <w:bCs/>
          <w:sz w:val="28"/>
          <w:szCs w:val="20"/>
          <w:lang w:eastAsia="ru-RU"/>
        </w:rPr>
        <w:t>66</w:t>
      </w:r>
      <w:r w:rsidR="00D605FA" w:rsidRPr="00BF4670">
        <w:rPr>
          <w:rFonts w:ascii="Times New Roman" w:eastAsia="Times New Roman" w:hAnsi="Times New Roman"/>
          <w:bCs/>
          <w:sz w:val="28"/>
          <w:szCs w:val="20"/>
          <w:lang w:eastAsia="ru-RU"/>
        </w:rPr>
        <w:t xml:space="preserve"> % всей задолженности по арендной плате или 3</w:t>
      </w:r>
      <w:r w:rsidRPr="00D40F98">
        <w:rPr>
          <w:rFonts w:ascii="Times New Roman" w:eastAsia="Times New Roman" w:hAnsi="Times New Roman"/>
          <w:bCs/>
          <w:sz w:val="28"/>
          <w:szCs w:val="20"/>
          <w:lang w:eastAsia="ru-RU"/>
        </w:rPr>
        <w:t>17</w:t>
      </w:r>
      <w:r w:rsidR="00D605FA" w:rsidRPr="00BF4670">
        <w:rPr>
          <w:rFonts w:ascii="Times New Roman" w:eastAsia="Times New Roman" w:hAnsi="Times New Roman"/>
          <w:bCs/>
          <w:sz w:val="28"/>
          <w:szCs w:val="20"/>
          <w:lang w:eastAsia="ru-RU"/>
        </w:rPr>
        <w:t xml:space="preserve"> млн. </w:t>
      </w:r>
      <w:r w:rsidR="006F168E">
        <w:rPr>
          <w:rFonts w:ascii="Times New Roman" w:eastAsia="Times New Roman" w:hAnsi="Times New Roman"/>
          <w:bCs/>
          <w:sz w:val="28"/>
          <w:szCs w:val="20"/>
          <w:lang w:eastAsia="ru-RU"/>
        </w:rPr>
        <w:t>3</w:t>
      </w:r>
      <w:r w:rsidRPr="00D40F98">
        <w:rPr>
          <w:rFonts w:ascii="Times New Roman" w:eastAsia="Times New Roman" w:hAnsi="Times New Roman"/>
          <w:bCs/>
          <w:sz w:val="28"/>
          <w:szCs w:val="20"/>
          <w:lang w:eastAsia="ru-RU"/>
        </w:rPr>
        <w:t>32</w:t>
      </w:r>
      <w:r w:rsidR="00D605FA" w:rsidRPr="00BF4670">
        <w:rPr>
          <w:rFonts w:ascii="Times New Roman" w:eastAsia="Times New Roman" w:hAnsi="Times New Roman"/>
          <w:bCs/>
          <w:sz w:val="28"/>
          <w:szCs w:val="20"/>
          <w:lang w:eastAsia="ru-RU"/>
        </w:rPr>
        <w:t>тыс. руб.).</w:t>
      </w:r>
    </w:p>
    <w:p w14:paraId="7D3501AD" w14:textId="596CA3CC"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От продажи земельных участков в консолидированный бюджет Раменского городского округа по состоянию на 01.</w:t>
      </w:r>
      <w:r w:rsidR="00D40F98" w:rsidRPr="00D40F98">
        <w:rPr>
          <w:rFonts w:ascii="Times New Roman" w:eastAsia="Times New Roman" w:hAnsi="Times New Roman"/>
          <w:bCs/>
          <w:sz w:val="28"/>
          <w:szCs w:val="20"/>
          <w:lang w:eastAsia="ru-RU"/>
        </w:rPr>
        <w:t>10</w:t>
      </w:r>
      <w:r w:rsidRPr="00BF4670">
        <w:rPr>
          <w:rFonts w:ascii="Times New Roman" w:eastAsia="Times New Roman" w:hAnsi="Times New Roman"/>
          <w:bCs/>
          <w:sz w:val="28"/>
          <w:szCs w:val="20"/>
          <w:lang w:eastAsia="ru-RU"/>
        </w:rPr>
        <w:t xml:space="preserve">.2022 году поступило </w:t>
      </w:r>
      <w:r w:rsidR="004B69C2">
        <w:rPr>
          <w:rFonts w:ascii="Times New Roman" w:eastAsia="Times New Roman" w:hAnsi="Times New Roman"/>
          <w:bCs/>
          <w:sz w:val="28"/>
          <w:szCs w:val="20"/>
          <w:lang w:eastAsia="ru-RU"/>
        </w:rPr>
        <w:t>1</w:t>
      </w:r>
      <w:r w:rsidR="00D40F98" w:rsidRPr="00D40F98">
        <w:rPr>
          <w:rFonts w:ascii="Times New Roman" w:eastAsia="Times New Roman" w:hAnsi="Times New Roman"/>
          <w:bCs/>
          <w:sz w:val="28"/>
          <w:szCs w:val="20"/>
          <w:lang w:eastAsia="ru-RU"/>
        </w:rPr>
        <w:t>44</w:t>
      </w:r>
      <w:r w:rsidR="004B69C2">
        <w:rPr>
          <w:rFonts w:ascii="Times New Roman" w:eastAsia="Times New Roman" w:hAnsi="Times New Roman"/>
          <w:bCs/>
          <w:sz w:val="28"/>
          <w:szCs w:val="20"/>
          <w:lang w:eastAsia="ru-RU"/>
        </w:rPr>
        <w:t xml:space="preserve"> млн. </w:t>
      </w:r>
      <w:r w:rsidR="00D40F98" w:rsidRPr="0092049E">
        <w:rPr>
          <w:rFonts w:ascii="Times New Roman" w:eastAsia="Times New Roman" w:hAnsi="Times New Roman"/>
          <w:bCs/>
          <w:sz w:val="28"/>
          <w:szCs w:val="20"/>
          <w:lang w:eastAsia="ru-RU"/>
        </w:rPr>
        <w:t>982</w:t>
      </w:r>
      <w:r w:rsidRPr="00BF4670">
        <w:rPr>
          <w:rFonts w:ascii="Times New Roman" w:eastAsia="Times New Roman" w:hAnsi="Times New Roman"/>
          <w:bCs/>
          <w:sz w:val="28"/>
          <w:szCs w:val="20"/>
          <w:lang w:eastAsia="ru-RU"/>
        </w:rPr>
        <w:t xml:space="preserve"> тыс. руб.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758E4B2C"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 являющихся объектами налогообложения земельным налогом;</w:t>
      </w:r>
    </w:p>
    <w:p w14:paraId="6EE6C49A"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26113E42"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7E8E3C9E" w:rsidR="001C5608" w:rsidRPr="00D605FA" w:rsidRDefault="00D605FA" w:rsidP="00D605FA">
      <w:pPr>
        <w:pStyle w:val="ae"/>
        <w:spacing w:before="0" w:beforeAutospacing="0" w:after="0" w:afterAutospacing="0"/>
        <w:ind w:firstLine="709"/>
        <w:jc w:val="both"/>
        <w:rPr>
          <w:bCs/>
          <w:sz w:val="28"/>
          <w:szCs w:val="20"/>
        </w:rPr>
      </w:pPr>
      <w:r w:rsidRPr="00BF4670">
        <w:rPr>
          <w:bCs/>
          <w:sz w:val="28"/>
          <w:szCs w:val="20"/>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FF1AE14" w14:textId="3795ED41" w:rsidR="00395BDA" w:rsidRDefault="00395BDA" w:rsidP="008651E2">
      <w:pPr>
        <w:autoSpaceDE w:val="0"/>
        <w:autoSpaceDN w:val="0"/>
        <w:adjustRightInd w:val="0"/>
        <w:spacing w:after="0" w:line="240" w:lineRule="auto"/>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760078F8" w14:textId="717645F4" w:rsidR="00894614" w:rsidRPr="002E37A7" w:rsidRDefault="00EB057F" w:rsidP="008651E2">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69AF4BDF" w:rsidR="00EB057F"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04FE8F05" w14:textId="77777777" w:rsidR="006A3F34" w:rsidRPr="002E37A7" w:rsidRDefault="006A3F34"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lastRenderedPageBreak/>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48"/>
        <w:gridCol w:w="3030"/>
        <w:gridCol w:w="2262"/>
        <w:gridCol w:w="920"/>
        <w:gridCol w:w="1570"/>
        <w:gridCol w:w="1010"/>
        <w:gridCol w:w="999"/>
        <w:gridCol w:w="1010"/>
        <w:gridCol w:w="1010"/>
        <w:gridCol w:w="1016"/>
        <w:gridCol w:w="1559"/>
        <w:gridCol w:w="8"/>
      </w:tblGrid>
      <w:tr w:rsidR="00EB057F" w:rsidRPr="006466B1" w14:paraId="59990357" w14:textId="77777777" w:rsidTr="00EA2C00">
        <w:trPr>
          <w:gridAfter w:val="1"/>
          <w:wAfter w:w="8" w:type="dxa"/>
          <w:trHeight w:val="759"/>
        </w:trPr>
        <w:tc>
          <w:tcPr>
            <w:tcW w:w="448"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030"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2262"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2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70"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045"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59"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887F38">
        <w:trPr>
          <w:gridAfter w:val="1"/>
          <w:wAfter w:w="8" w:type="dxa"/>
          <w:trHeight w:val="1243"/>
        </w:trPr>
        <w:tc>
          <w:tcPr>
            <w:tcW w:w="448"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030"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2262"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2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70"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10"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999"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10"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10"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16"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59"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EA2C00">
        <w:trPr>
          <w:gridAfter w:val="1"/>
          <w:wAfter w:w="8" w:type="dxa"/>
          <w:trHeight w:val="288"/>
        </w:trPr>
        <w:tc>
          <w:tcPr>
            <w:tcW w:w="448"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2262"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2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70"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10"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999"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10"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10"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16"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59"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EA2C00">
        <w:trPr>
          <w:trHeight w:val="780"/>
        </w:trPr>
        <w:tc>
          <w:tcPr>
            <w:tcW w:w="14842" w:type="dxa"/>
            <w:gridSpan w:val="12"/>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EA2C00">
        <w:trPr>
          <w:gridAfter w:val="1"/>
          <w:wAfter w:w="8" w:type="dxa"/>
          <w:trHeight w:val="1694"/>
        </w:trPr>
        <w:tc>
          <w:tcPr>
            <w:tcW w:w="448"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030" w:type="dxa"/>
            <w:tcMar>
              <w:left w:w="70" w:type="dxa"/>
              <w:right w:w="70" w:type="dxa"/>
            </w:tcMa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2262" w:type="dxa"/>
            <w:tcMar>
              <w:left w:w="70" w:type="dxa"/>
              <w:right w:w="70" w:type="dxa"/>
            </w:tcMar>
            <w:vAlign w:val="center"/>
          </w:tcPr>
          <w:p w14:paraId="287C28DF" w14:textId="4A73A1AA" w:rsidR="00A43C1B" w:rsidRPr="00A43C1B" w:rsidRDefault="00A43C1B" w:rsidP="00A43C1B">
            <w:pPr>
              <w:jc w:val="center"/>
              <w:rPr>
                <w:rFonts w:ascii="Times New Roman" w:hAnsi="Times New Roman"/>
                <w:sz w:val="20"/>
                <w:szCs w:val="20"/>
              </w:rPr>
            </w:pPr>
            <w:r w:rsidRPr="00A43C1B">
              <w:rPr>
                <w:rFonts w:ascii="Times New Roman" w:hAnsi="Times New Roman"/>
                <w:sz w:val="20"/>
                <w:szCs w:val="20"/>
              </w:rPr>
              <w:t xml:space="preserve">Приоритетный целевой </w:t>
            </w:r>
          </w:p>
          <w:p w14:paraId="20DE9DFC" w14:textId="510DCFC6" w:rsidR="00A43C1B" w:rsidRPr="00A43C1B" w:rsidRDefault="00A43C1B" w:rsidP="00A43C1B">
            <w:pPr>
              <w:jc w:val="center"/>
              <w:rPr>
                <w:rFonts w:ascii="Times New Roman" w:hAnsi="Times New Roman"/>
                <w:sz w:val="20"/>
                <w:szCs w:val="20"/>
              </w:rPr>
            </w:pPr>
            <w:r>
              <w:rPr>
                <w:rFonts w:ascii="Times New Roman" w:hAnsi="Times New Roman"/>
                <w:sz w:val="20"/>
                <w:szCs w:val="20"/>
              </w:rPr>
              <w:t>Рейтинг-45</w:t>
            </w:r>
          </w:p>
          <w:p w14:paraId="4511A246" w14:textId="175F9F6C" w:rsidR="000A20CD" w:rsidRPr="006466B1" w:rsidRDefault="00A43C1B" w:rsidP="00A43C1B">
            <w:pPr>
              <w:jc w:val="center"/>
              <w:rPr>
                <w:rFonts w:ascii="Times New Roman" w:hAnsi="Times New Roman"/>
                <w:sz w:val="20"/>
                <w:szCs w:val="20"/>
              </w:rPr>
            </w:pPr>
            <w:r w:rsidRPr="00A43C1B">
              <w:rPr>
                <w:rFonts w:ascii="Times New Roman" w:hAnsi="Times New Roman"/>
                <w:sz w:val="20"/>
                <w:szCs w:val="20"/>
              </w:rPr>
              <w:t>Закон МО 10.12.2020 № 270/2020-ОЗ</w:t>
            </w:r>
          </w:p>
        </w:tc>
        <w:tc>
          <w:tcPr>
            <w:tcW w:w="92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EA2C00">
        <w:trPr>
          <w:gridAfter w:val="1"/>
          <w:wAfter w:w="8" w:type="dxa"/>
          <w:trHeight w:val="1751"/>
        </w:trPr>
        <w:tc>
          <w:tcPr>
            <w:tcW w:w="448"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030" w:type="dxa"/>
            <w:tcMar>
              <w:left w:w="70" w:type="dxa"/>
              <w:right w:w="70" w:type="dxa"/>
            </w:tcMa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2262" w:type="dxa"/>
            <w:tcMar>
              <w:left w:w="70" w:type="dxa"/>
              <w:right w:w="70" w:type="dxa"/>
            </w:tcMar>
            <w:vAlign w:val="center"/>
          </w:tcPr>
          <w:p w14:paraId="4AA60AC1" w14:textId="73B938DA"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 xml:space="preserve">Приоритетный целевой </w:t>
            </w:r>
          </w:p>
          <w:p w14:paraId="55AEFE0D" w14:textId="2489B56D"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Рейтинг-45</w:t>
            </w:r>
          </w:p>
          <w:p w14:paraId="172E5F83" w14:textId="35551E8D" w:rsidR="00425E31" w:rsidRPr="006466B1" w:rsidRDefault="006359AB" w:rsidP="006359AB">
            <w:pPr>
              <w:jc w:val="center"/>
              <w:rPr>
                <w:rFonts w:ascii="Times New Roman" w:hAnsi="Times New Roman"/>
                <w:sz w:val="20"/>
                <w:szCs w:val="20"/>
              </w:rPr>
            </w:pPr>
            <w:r w:rsidRPr="006359AB">
              <w:rPr>
                <w:rFonts w:ascii="Times New Roman" w:hAnsi="Times New Roman"/>
                <w:sz w:val="20"/>
                <w:szCs w:val="20"/>
              </w:rPr>
              <w:t>Закон МО 10.12.2020 № 270/2020-ОЗ</w:t>
            </w:r>
          </w:p>
        </w:tc>
        <w:tc>
          <w:tcPr>
            <w:tcW w:w="92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EA2C00">
        <w:trPr>
          <w:gridAfter w:val="1"/>
          <w:wAfter w:w="8" w:type="dxa"/>
          <w:trHeight w:val="1239"/>
        </w:trPr>
        <w:tc>
          <w:tcPr>
            <w:tcW w:w="448"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030" w:type="dxa"/>
            <w:tcMar>
              <w:left w:w="70" w:type="dxa"/>
              <w:right w:w="70" w:type="dxa"/>
            </w:tcMa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2262" w:type="dxa"/>
            <w:tcMar>
              <w:left w:w="70" w:type="dxa"/>
              <w:right w:w="70" w:type="dxa"/>
            </w:tcMar>
            <w:vAlign w:val="center"/>
          </w:tcPr>
          <w:p w14:paraId="1F66E625" w14:textId="77777777" w:rsidR="001315DA" w:rsidRPr="001315DA" w:rsidRDefault="001315DA" w:rsidP="001315DA">
            <w:pPr>
              <w:jc w:val="center"/>
              <w:rPr>
                <w:rFonts w:ascii="Times New Roman" w:hAnsi="Times New Roman"/>
                <w:sz w:val="20"/>
                <w:szCs w:val="20"/>
              </w:rPr>
            </w:pPr>
            <w:r w:rsidRPr="001315DA">
              <w:rPr>
                <w:rFonts w:ascii="Times New Roman" w:hAnsi="Times New Roman"/>
                <w:sz w:val="20"/>
                <w:szCs w:val="20"/>
              </w:rPr>
              <w:t>Приоритетный целевой показатель</w:t>
            </w:r>
          </w:p>
          <w:p w14:paraId="64195F03" w14:textId="625A857C" w:rsidR="00425E31" w:rsidRPr="006466B1" w:rsidRDefault="001315DA" w:rsidP="001315DA">
            <w:pPr>
              <w:jc w:val="center"/>
              <w:rPr>
                <w:rFonts w:ascii="Times New Roman" w:hAnsi="Times New Roman"/>
                <w:sz w:val="20"/>
                <w:szCs w:val="20"/>
              </w:rPr>
            </w:pPr>
            <w:r w:rsidRPr="001315DA">
              <w:rPr>
                <w:rFonts w:ascii="Times New Roman" w:hAnsi="Times New Roman"/>
                <w:sz w:val="20"/>
                <w:szCs w:val="20"/>
              </w:rPr>
              <w:t>Закон МО 01.06.2011 № 73/2011-ОЗ</w:t>
            </w:r>
          </w:p>
        </w:tc>
        <w:tc>
          <w:tcPr>
            <w:tcW w:w="92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EA2C00">
        <w:trPr>
          <w:gridAfter w:val="1"/>
          <w:wAfter w:w="8" w:type="dxa"/>
          <w:trHeight w:val="1693"/>
        </w:trPr>
        <w:tc>
          <w:tcPr>
            <w:tcW w:w="448"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lastRenderedPageBreak/>
              <w:t>4</w:t>
            </w:r>
          </w:p>
        </w:tc>
        <w:tc>
          <w:tcPr>
            <w:tcW w:w="3030"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2262" w:type="dxa"/>
            <w:tcMar>
              <w:left w:w="70" w:type="dxa"/>
              <w:right w:w="70" w:type="dxa"/>
            </w:tcMar>
            <w:vAlign w:val="center"/>
          </w:tcPr>
          <w:p w14:paraId="66ED05E3" w14:textId="56AD2A2B" w:rsidR="00636B0A" w:rsidRPr="00636B0A" w:rsidRDefault="00636B0A" w:rsidP="00636B0A">
            <w:pPr>
              <w:jc w:val="center"/>
              <w:rPr>
                <w:rFonts w:ascii="Times New Roman" w:hAnsi="Times New Roman"/>
                <w:sz w:val="20"/>
                <w:szCs w:val="20"/>
              </w:rPr>
            </w:pPr>
            <w:r>
              <w:rPr>
                <w:rFonts w:ascii="Times New Roman" w:hAnsi="Times New Roman"/>
                <w:sz w:val="20"/>
                <w:szCs w:val="20"/>
              </w:rPr>
              <w:t xml:space="preserve">Приоритетный целевой </w:t>
            </w:r>
          </w:p>
          <w:p w14:paraId="7A8EF5F7" w14:textId="4C37A5F6" w:rsidR="00636B0A" w:rsidRPr="00636B0A" w:rsidRDefault="00636B0A" w:rsidP="00636B0A">
            <w:pPr>
              <w:jc w:val="center"/>
              <w:rPr>
                <w:rFonts w:ascii="Times New Roman" w:hAnsi="Times New Roman"/>
                <w:sz w:val="20"/>
                <w:szCs w:val="20"/>
              </w:rPr>
            </w:pPr>
            <w:r>
              <w:rPr>
                <w:rFonts w:ascii="Times New Roman" w:hAnsi="Times New Roman"/>
                <w:sz w:val="20"/>
                <w:szCs w:val="20"/>
              </w:rPr>
              <w:t>Рейтинг-45</w:t>
            </w:r>
          </w:p>
          <w:p w14:paraId="7A91F107" w14:textId="3729F63B" w:rsidR="003361C7" w:rsidRPr="006466B1" w:rsidRDefault="00636B0A" w:rsidP="00636B0A">
            <w:pPr>
              <w:jc w:val="center"/>
              <w:rPr>
                <w:rFonts w:ascii="Times New Roman" w:hAnsi="Times New Roman"/>
                <w:sz w:val="20"/>
                <w:szCs w:val="20"/>
              </w:rPr>
            </w:pPr>
            <w:r w:rsidRPr="00636B0A">
              <w:rPr>
                <w:rFonts w:ascii="Times New Roman" w:hAnsi="Times New Roman"/>
                <w:sz w:val="20"/>
                <w:szCs w:val="20"/>
              </w:rPr>
              <w:t xml:space="preserve">Закон МО 10.12.2020 </w:t>
            </w:r>
            <w:r w:rsidR="00892181">
              <w:rPr>
                <w:rFonts w:ascii="Times New Roman" w:hAnsi="Times New Roman"/>
                <w:sz w:val="20"/>
                <w:szCs w:val="20"/>
              </w:rPr>
              <w:t xml:space="preserve">  </w:t>
            </w:r>
            <w:r w:rsidRPr="00636B0A">
              <w:rPr>
                <w:rFonts w:ascii="Times New Roman" w:hAnsi="Times New Roman"/>
                <w:sz w:val="20"/>
                <w:szCs w:val="20"/>
              </w:rPr>
              <w:t>№ 270/2020-ОЗ</w:t>
            </w:r>
          </w:p>
        </w:tc>
        <w:tc>
          <w:tcPr>
            <w:tcW w:w="92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7FAE5FDC" w14:textId="77777777" w:rsidTr="00EA2C00">
        <w:trPr>
          <w:gridAfter w:val="1"/>
          <w:wAfter w:w="8" w:type="dxa"/>
          <w:trHeight w:val="987"/>
        </w:trPr>
        <w:tc>
          <w:tcPr>
            <w:tcW w:w="448" w:type="dxa"/>
            <w:tcMar>
              <w:left w:w="70" w:type="dxa"/>
              <w:right w:w="70" w:type="dxa"/>
            </w:tcMar>
            <w:vAlign w:val="center"/>
          </w:tcPr>
          <w:p w14:paraId="4D203896" w14:textId="0798EB3F" w:rsidR="00695544" w:rsidRDefault="00695544" w:rsidP="00695544">
            <w:pPr>
              <w:jc w:val="center"/>
              <w:rPr>
                <w:rFonts w:ascii="Times New Roman" w:hAnsi="Times New Roman"/>
                <w:sz w:val="20"/>
                <w:szCs w:val="20"/>
              </w:rPr>
            </w:pPr>
            <w:r>
              <w:rPr>
                <w:rFonts w:ascii="Times New Roman" w:hAnsi="Times New Roman"/>
                <w:sz w:val="20"/>
                <w:szCs w:val="20"/>
              </w:rPr>
              <w:t>5</w:t>
            </w:r>
          </w:p>
        </w:tc>
        <w:tc>
          <w:tcPr>
            <w:tcW w:w="3030" w:type="dxa"/>
            <w:tcMar>
              <w:left w:w="70" w:type="dxa"/>
              <w:right w:w="70" w:type="dxa"/>
            </w:tcMar>
          </w:tcPr>
          <w:p w14:paraId="6827A224" w14:textId="10858F34" w:rsidR="00695544" w:rsidRPr="006466B1" w:rsidRDefault="00695544" w:rsidP="00695544">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2262" w:type="dxa"/>
            <w:tcMar>
              <w:left w:w="70" w:type="dxa"/>
              <w:right w:w="70" w:type="dxa"/>
            </w:tcMar>
          </w:tcPr>
          <w:p w14:paraId="7705B3CB" w14:textId="4DE2AE2F"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 xml:space="preserve">Приоритетный целевой </w:t>
            </w:r>
          </w:p>
          <w:p w14:paraId="20855118" w14:textId="3A19A484"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Рейтинг-45</w:t>
            </w:r>
          </w:p>
          <w:p w14:paraId="53841C23" w14:textId="0293665B" w:rsidR="00146F8F" w:rsidRPr="006466B1" w:rsidRDefault="00695544" w:rsidP="00146F8F">
            <w:pPr>
              <w:jc w:val="center"/>
              <w:rPr>
                <w:rFonts w:ascii="Times New Roman" w:hAnsi="Times New Roman"/>
                <w:sz w:val="20"/>
                <w:szCs w:val="20"/>
              </w:rPr>
            </w:pPr>
            <w:r w:rsidRPr="00695544">
              <w:rPr>
                <w:rFonts w:ascii="Times New Roman" w:hAnsi="Times New Roman"/>
                <w:sz w:val="20"/>
                <w:szCs w:val="20"/>
              </w:rPr>
              <w:t xml:space="preserve">Закон МО 10.12.2020 </w:t>
            </w:r>
            <w:r w:rsidR="008512CD">
              <w:rPr>
                <w:rFonts w:ascii="Times New Roman" w:hAnsi="Times New Roman"/>
                <w:sz w:val="20"/>
                <w:szCs w:val="20"/>
              </w:rPr>
              <w:t xml:space="preserve">   </w:t>
            </w:r>
            <w:r w:rsidRPr="00695544">
              <w:rPr>
                <w:rFonts w:ascii="Times New Roman" w:hAnsi="Times New Roman"/>
                <w:sz w:val="20"/>
                <w:szCs w:val="20"/>
              </w:rPr>
              <w:t>№ 270/2020-ОЗ</w:t>
            </w:r>
          </w:p>
        </w:tc>
        <w:tc>
          <w:tcPr>
            <w:tcW w:w="920" w:type="dxa"/>
            <w:tcMar>
              <w:left w:w="70" w:type="dxa"/>
              <w:right w:w="70" w:type="dxa"/>
            </w:tcMar>
            <w:vAlign w:val="center"/>
          </w:tcPr>
          <w:p w14:paraId="0E385B7C" w14:textId="437CB49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231A65B0" w14:textId="2229F488"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6BBC8E9" w14:textId="3E96C4CC"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17606C" w14:textId="3908933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DAD78A" w14:textId="190454F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0A8BADD7" w14:textId="563B3841"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2B98C961" w14:textId="38E9F0E0"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F725187" w14:textId="01CAA45C"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6B5181E1" w14:textId="77777777" w:rsidTr="00EA2C00">
        <w:trPr>
          <w:gridAfter w:val="1"/>
          <w:wAfter w:w="8" w:type="dxa"/>
          <w:trHeight w:val="799"/>
        </w:trPr>
        <w:tc>
          <w:tcPr>
            <w:tcW w:w="448" w:type="dxa"/>
            <w:tcMar>
              <w:left w:w="70" w:type="dxa"/>
              <w:right w:w="70" w:type="dxa"/>
            </w:tcMar>
            <w:vAlign w:val="center"/>
          </w:tcPr>
          <w:p w14:paraId="5DC91E8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6</w:t>
            </w:r>
          </w:p>
        </w:tc>
        <w:tc>
          <w:tcPr>
            <w:tcW w:w="3030" w:type="dxa"/>
            <w:tcMar>
              <w:left w:w="70" w:type="dxa"/>
              <w:right w:w="70" w:type="dxa"/>
            </w:tcMar>
          </w:tcPr>
          <w:p w14:paraId="07A432E7"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2262" w:type="dxa"/>
            <w:tcMar>
              <w:left w:w="70" w:type="dxa"/>
              <w:right w:w="70" w:type="dxa"/>
            </w:tcMar>
            <w:vAlign w:val="center"/>
          </w:tcPr>
          <w:p w14:paraId="66CC5C28" w14:textId="77777777" w:rsidR="00790CF7" w:rsidRDefault="00693B08" w:rsidP="00EA2C00">
            <w:pPr>
              <w:jc w:val="center"/>
              <w:rPr>
                <w:rFonts w:eastAsia="Times New Roman"/>
                <w:sz w:val="18"/>
                <w:szCs w:val="18"/>
              </w:rPr>
            </w:pPr>
            <w:r>
              <w:rPr>
                <w:rFonts w:ascii="Times New Roman" w:hAnsi="Times New Roman"/>
                <w:sz w:val="20"/>
                <w:szCs w:val="20"/>
              </w:rPr>
              <w:t>Приоритетный целевой</w:t>
            </w:r>
            <w:r w:rsidR="00EA2C00">
              <w:rPr>
                <w:rFonts w:eastAsia="Times New Roman"/>
                <w:sz w:val="18"/>
                <w:szCs w:val="18"/>
              </w:rPr>
              <w:t xml:space="preserve"> </w:t>
            </w:r>
          </w:p>
          <w:p w14:paraId="41417AF2" w14:textId="080CF706" w:rsidR="00695544" w:rsidRPr="00EA2C00" w:rsidRDefault="00790CF7" w:rsidP="00EA2C00">
            <w:pPr>
              <w:jc w:val="center"/>
              <w:rPr>
                <w:rFonts w:eastAsia="Times New Roman"/>
                <w:sz w:val="18"/>
                <w:szCs w:val="18"/>
              </w:rPr>
            </w:pPr>
            <w:r>
              <w:rPr>
                <w:rFonts w:eastAsia="Times New Roman"/>
                <w:sz w:val="18"/>
                <w:szCs w:val="18"/>
              </w:rPr>
              <w:t xml:space="preserve"> </w:t>
            </w:r>
            <w:r w:rsidR="00EA2C00">
              <w:rPr>
                <w:rFonts w:eastAsia="Times New Roman"/>
                <w:sz w:val="18"/>
                <w:szCs w:val="18"/>
              </w:rPr>
              <w:t xml:space="preserve"> </w:t>
            </w:r>
            <w:r w:rsidR="00693B08" w:rsidRPr="00693B08">
              <w:rPr>
                <w:rFonts w:ascii="Times New Roman" w:hAnsi="Times New Roman"/>
                <w:sz w:val="20"/>
                <w:szCs w:val="20"/>
              </w:rPr>
              <w:t xml:space="preserve">Пост. Прав. МО 26.05.2016 </w:t>
            </w:r>
            <w:r w:rsidR="00EA2C00">
              <w:rPr>
                <w:rFonts w:ascii="Times New Roman" w:hAnsi="Times New Roman"/>
                <w:sz w:val="20"/>
                <w:szCs w:val="20"/>
              </w:rPr>
              <w:t xml:space="preserve"> </w:t>
            </w:r>
            <w:r>
              <w:rPr>
                <w:rFonts w:ascii="Times New Roman" w:hAnsi="Times New Roman"/>
                <w:sz w:val="20"/>
                <w:szCs w:val="20"/>
              </w:rPr>
              <w:t xml:space="preserve">                    </w:t>
            </w:r>
            <w:r w:rsidR="00693B08" w:rsidRPr="00693B08">
              <w:rPr>
                <w:rFonts w:ascii="Times New Roman" w:hAnsi="Times New Roman"/>
                <w:sz w:val="20"/>
                <w:szCs w:val="20"/>
              </w:rPr>
              <w:t>№ 400/17</w:t>
            </w:r>
          </w:p>
        </w:tc>
        <w:tc>
          <w:tcPr>
            <w:tcW w:w="920" w:type="dxa"/>
            <w:tcMar>
              <w:left w:w="70" w:type="dxa"/>
              <w:right w:w="70" w:type="dxa"/>
            </w:tcMar>
            <w:vAlign w:val="center"/>
          </w:tcPr>
          <w:p w14:paraId="0816642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5E0C84D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150AB5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ECAA2F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ED9CC1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76A42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06856A28"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4746344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618133B7" w14:textId="77777777" w:rsidTr="00EA2C00">
        <w:trPr>
          <w:gridAfter w:val="1"/>
          <w:wAfter w:w="8" w:type="dxa"/>
          <w:trHeight w:val="288"/>
        </w:trPr>
        <w:tc>
          <w:tcPr>
            <w:tcW w:w="448" w:type="dxa"/>
            <w:tcMar>
              <w:left w:w="70" w:type="dxa"/>
              <w:right w:w="70" w:type="dxa"/>
            </w:tcMar>
            <w:vAlign w:val="center"/>
          </w:tcPr>
          <w:p w14:paraId="438CF818" w14:textId="22A2C80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7</w:t>
            </w:r>
          </w:p>
        </w:tc>
        <w:tc>
          <w:tcPr>
            <w:tcW w:w="3030" w:type="dxa"/>
            <w:tcMar>
              <w:left w:w="70" w:type="dxa"/>
              <w:right w:w="70" w:type="dxa"/>
            </w:tcMar>
          </w:tcPr>
          <w:p w14:paraId="12168C49"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2262" w:type="dxa"/>
            <w:tcMar>
              <w:left w:w="70" w:type="dxa"/>
              <w:right w:w="70" w:type="dxa"/>
            </w:tcMar>
            <w:vAlign w:val="center"/>
          </w:tcPr>
          <w:p w14:paraId="2CD73E91" w14:textId="23E1F088"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 xml:space="preserve">Приоритетный целевой </w:t>
            </w:r>
          </w:p>
          <w:p w14:paraId="78D866D6" w14:textId="69CEC320"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Рейтинг-45</w:t>
            </w:r>
          </w:p>
          <w:p w14:paraId="06107EA7" w14:textId="791E7DDC" w:rsidR="00695544" w:rsidRPr="006466B1" w:rsidRDefault="00094E28" w:rsidP="00094E28">
            <w:pPr>
              <w:jc w:val="center"/>
              <w:rPr>
                <w:rFonts w:ascii="Times New Roman" w:hAnsi="Times New Roman"/>
                <w:sz w:val="20"/>
                <w:szCs w:val="20"/>
              </w:rPr>
            </w:pPr>
            <w:r w:rsidRPr="00094E28">
              <w:rPr>
                <w:rFonts w:ascii="Times New Roman" w:hAnsi="Times New Roman"/>
                <w:sz w:val="20"/>
                <w:szCs w:val="20"/>
              </w:rPr>
              <w:t>Закон МО 10.12.2020</w:t>
            </w:r>
            <w:r w:rsidR="00790CF7">
              <w:rPr>
                <w:rFonts w:ascii="Times New Roman" w:hAnsi="Times New Roman"/>
                <w:sz w:val="20"/>
                <w:szCs w:val="20"/>
              </w:rPr>
              <w:t xml:space="preserve">  </w:t>
            </w:r>
            <w:r w:rsidRPr="00094E28">
              <w:rPr>
                <w:rFonts w:ascii="Times New Roman" w:hAnsi="Times New Roman"/>
                <w:sz w:val="20"/>
                <w:szCs w:val="20"/>
              </w:rPr>
              <w:t xml:space="preserve"> № 270/2020-ОЗ</w:t>
            </w:r>
          </w:p>
        </w:tc>
        <w:tc>
          <w:tcPr>
            <w:tcW w:w="920" w:type="dxa"/>
            <w:tcMar>
              <w:left w:w="70" w:type="dxa"/>
              <w:right w:w="70" w:type="dxa"/>
            </w:tcMar>
            <w:vAlign w:val="center"/>
          </w:tcPr>
          <w:p w14:paraId="41D76DA3" w14:textId="77777777" w:rsidR="00695544" w:rsidRPr="006466B1" w:rsidRDefault="00695544" w:rsidP="00695544">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70" w:type="dxa"/>
            <w:tcMar>
              <w:left w:w="70" w:type="dxa"/>
              <w:right w:w="70" w:type="dxa"/>
            </w:tcMar>
            <w:vAlign w:val="center"/>
          </w:tcPr>
          <w:p w14:paraId="0095DD10" w14:textId="6C939D2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104E4FE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999" w:type="dxa"/>
            <w:tcMar>
              <w:left w:w="70" w:type="dxa"/>
              <w:right w:w="70" w:type="dxa"/>
            </w:tcMar>
            <w:vAlign w:val="center"/>
          </w:tcPr>
          <w:p w14:paraId="275D423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FC30F4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92D7184"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016" w:type="dxa"/>
            <w:tcMar>
              <w:left w:w="70" w:type="dxa"/>
              <w:right w:w="70" w:type="dxa"/>
            </w:tcMar>
            <w:vAlign w:val="center"/>
          </w:tcPr>
          <w:p w14:paraId="1F68B3F7"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559" w:type="dxa"/>
            <w:tcMar>
              <w:left w:w="70" w:type="dxa"/>
              <w:right w:w="70" w:type="dxa"/>
            </w:tcMar>
            <w:vAlign w:val="center"/>
          </w:tcPr>
          <w:p w14:paraId="0ECCCA7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70D957CC" w14:textId="77777777" w:rsidTr="00EA2C00">
        <w:trPr>
          <w:gridAfter w:val="1"/>
          <w:wAfter w:w="8" w:type="dxa"/>
          <w:trHeight w:val="1672"/>
        </w:trPr>
        <w:tc>
          <w:tcPr>
            <w:tcW w:w="448" w:type="dxa"/>
            <w:tcMar>
              <w:left w:w="70" w:type="dxa"/>
              <w:right w:w="70" w:type="dxa"/>
            </w:tcMar>
            <w:vAlign w:val="center"/>
          </w:tcPr>
          <w:p w14:paraId="4E8F51F7" w14:textId="1ED42318" w:rsidR="00695544" w:rsidRPr="006466B1" w:rsidRDefault="00695544" w:rsidP="00695544">
            <w:pPr>
              <w:jc w:val="center"/>
              <w:rPr>
                <w:rFonts w:ascii="Times New Roman" w:hAnsi="Times New Roman"/>
                <w:sz w:val="20"/>
                <w:szCs w:val="20"/>
              </w:rPr>
            </w:pPr>
            <w:r>
              <w:rPr>
                <w:rFonts w:ascii="Times New Roman" w:hAnsi="Times New Roman"/>
                <w:sz w:val="20"/>
                <w:szCs w:val="20"/>
              </w:rPr>
              <w:t>8</w:t>
            </w:r>
          </w:p>
        </w:tc>
        <w:tc>
          <w:tcPr>
            <w:tcW w:w="3030" w:type="dxa"/>
            <w:tcMar>
              <w:left w:w="70" w:type="dxa"/>
              <w:right w:w="70" w:type="dxa"/>
            </w:tcMar>
          </w:tcPr>
          <w:p w14:paraId="6B485834" w14:textId="038C7498" w:rsidR="00695544" w:rsidRPr="006466B1" w:rsidRDefault="00695544" w:rsidP="00695544">
            <w:pPr>
              <w:rPr>
                <w:rFonts w:ascii="Times New Roman" w:hAnsi="Times New Roman"/>
                <w:sz w:val="20"/>
                <w:szCs w:val="20"/>
              </w:rPr>
            </w:pPr>
            <w:r w:rsidRPr="00096B1F">
              <w:rPr>
                <w:rFonts w:ascii="Times New Roman" w:hAnsi="Times New Roman"/>
                <w:sz w:val="20"/>
                <w:szCs w:val="20"/>
              </w:rPr>
              <w:t xml:space="preserve">Доля объектов недвижимого </w:t>
            </w:r>
            <w:r w:rsidR="00992B7E">
              <w:rPr>
                <w:rFonts w:ascii="Times New Roman" w:hAnsi="Times New Roman"/>
                <w:sz w:val="20"/>
                <w:szCs w:val="20"/>
              </w:rPr>
              <w:t xml:space="preserve">имущества, поставленных на ГКУ </w:t>
            </w:r>
            <w:r w:rsidRPr="00096B1F">
              <w:rPr>
                <w:rFonts w:ascii="Times New Roman" w:hAnsi="Times New Roman"/>
                <w:sz w:val="20"/>
                <w:szCs w:val="20"/>
              </w:rPr>
              <w:t>по результатам МЗК</w:t>
            </w:r>
          </w:p>
        </w:tc>
        <w:tc>
          <w:tcPr>
            <w:tcW w:w="2262" w:type="dxa"/>
            <w:tcMar>
              <w:left w:w="70" w:type="dxa"/>
              <w:right w:w="70" w:type="dxa"/>
            </w:tcMar>
            <w:vAlign w:val="center"/>
          </w:tcPr>
          <w:p w14:paraId="4112AB38"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Приоритетный целевой</w:t>
            </w:r>
          </w:p>
          <w:p w14:paraId="0CD59209"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 xml:space="preserve"> </w:t>
            </w:r>
            <w:r w:rsidR="00146F8F">
              <w:rPr>
                <w:rFonts w:ascii="Times New Roman" w:hAnsi="Times New Roman"/>
                <w:sz w:val="20"/>
                <w:szCs w:val="20"/>
              </w:rPr>
              <w:t xml:space="preserve">      </w:t>
            </w:r>
            <w:r w:rsidRPr="00611741">
              <w:rPr>
                <w:rFonts w:ascii="Times New Roman" w:hAnsi="Times New Roman"/>
                <w:sz w:val="20"/>
                <w:szCs w:val="20"/>
              </w:rPr>
              <w:t>Рейтинг-45</w:t>
            </w:r>
            <w:r w:rsidR="00146F8F">
              <w:rPr>
                <w:rFonts w:ascii="Times New Roman" w:hAnsi="Times New Roman"/>
                <w:sz w:val="20"/>
                <w:szCs w:val="20"/>
              </w:rPr>
              <w:t xml:space="preserve">  </w:t>
            </w:r>
          </w:p>
          <w:p w14:paraId="516CBD2C" w14:textId="043F5612" w:rsidR="00695544" w:rsidRPr="006466B1" w:rsidRDefault="00146F8F" w:rsidP="00EA2C00">
            <w:pPr>
              <w:jc w:val="center"/>
              <w:rPr>
                <w:rFonts w:ascii="Times New Roman" w:hAnsi="Times New Roman"/>
                <w:sz w:val="20"/>
                <w:szCs w:val="20"/>
              </w:rPr>
            </w:pPr>
            <w:r>
              <w:rPr>
                <w:rFonts w:ascii="Times New Roman" w:hAnsi="Times New Roman"/>
                <w:sz w:val="20"/>
                <w:szCs w:val="20"/>
              </w:rPr>
              <w:t xml:space="preserve">    </w:t>
            </w:r>
            <w:r w:rsidR="00611741" w:rsidRPr="00611741">
              <w:rPr>
                <w:rFonts w:ascii="Times New Roman" w:hAnsi="Times New Roman"/>
                <w:sz w:val="20"/>
                <w:szCs w:val="20"/>
              </w:rPr>
              <w:t xml:space="preserve">Распоряжение 65-р </w:t>
            </w:r>
            <w:r>
              <w:rPr>
                <w:rFonts w:ascii="Times New Roman" w:hAnsi="Times New Roman"/>
                <w:sz w:val="20"/>
                <w:szCs w:val="20"/>
              </w:rPr>
              <w:t xml:space="preserve">  </w:t>
            </w:r>
            <w:r w:rsidR="00790CF7">
              <w:rPr>
                <w:rFonts w:ascii="Times New Roman" w:hAnsi="Times New Roman"/>
                <w:sz w:val="20"/>
                <w:szCs w:val="20"/>
              </w:rPr>
              <w:t xml:space="preserve">  </w:t>
            </w:r>
            <w:r>
              <w:rPr>
                <w:rFonts w:ascii="Times New Roman" w:hAnsi="Times New Roman"/>
                <w:sz w:val="20"/>
                <w:szCs w:val="20"/>
              </w:rPr>
              <w:t xml:space="preserve">  </w:t>
            </w:r>
            <w:r w:rsidR="00611741" w:rsidRPr="00611741">
              <w:rPr>
                <w:rFonts w:ascii="Times New Roman" w:hAnsi="Times New Roman"/>
                <w:sz w:val="20"/>
                <w:szCs w:val="20"/>
              </w:rPr>
              <w:t>от 26.12.2017</w:t>
            </w:r>
          </w:p>
        </w:tc>
        <w:tc>
          <w:tcPr>
            <w:tcW w:w="920" w:type="dxa"/>
            <w:tcMar>
              <w:left w:w="70" w:type="dxa"/>
              <w:right w:w="70" w:type="dxa"/>
            </w:tcMar>
            <w:vAlign w:val="center"/>
          </w:tcPr>
          <w:p w14:paraId="53A22B9B" w14:textId="35C1A17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F6FC55C" w14:textId="6117745B" w:rsidR="00695544"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4DF30B0D" w14:textId="3458D8F6"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999" w:type="dxa"/>
            <w:tcMar>
              <w:left w:w="70" w:type="dxa"/>
              <w:right w:w="70" w:type="dxa"/>
            </w:tcMar>
            <w:vAlign w:val="center"/>
          </w:tcPr>
          <w:p w14:paraId="7FFBC723" w14:textId="606E44D7" w:rsidR="00695544" w:rsidRDefault="00695544" w:rsidP="00695544">
            <w:pPr>
              <w:rPr>
                <w:rFonts w:ascii="Times New Roman" w:hAnsi="Times New Roman"/>
                <w:sz w:val="20"/>
                <w:szCs w:val="20"/>
              </w:rPr>
            </w:pPr>
            <w:r>
              <w:rPr>
                <w:rFonts w:ascii="Times New Roman" w:hAnsi="Times New Roman"/>
                <w:sz w:val="20"/>
                <w:szCs w:val="20"/>
              </w:rPr>
              <w:t xml:space="preserve">        0</w:t>
            </w:r>
          </w:p>
        </w:tc>
        <w:tc>
          <w:tcPr>
            <w:tcW w:w="1010" w:type="dxa"/>
            <w:tcMar>
              <w:left w:w="70" w:type="dxa"/>
              <w:right w:w="70" w:type="dxa"/>
            </w:tcMar>
            <w:vAlign w:val="center"/>
          </w:tcPr>
          <w:p w14:paraId="79138C9D" w14:textId="2290EAAC"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0" w:type="dxa"/>
            <w:tcMar>
              <w:left w:w="70" w:type="dxa"/>
              <w:right w:w="70" w:type="dxa"/>
            </w:tcMar>
            <w:vAlign w:val="center"/>
          </w:tcPr>
          <w:p w14:paraId="7E064975" w14:textId="64D39C3A"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6" w:type="dxa"/>
            <w:tcMar>
              <w:left w:w="70" w:type="dxa"/>
              <w:right w:w="70" w:type="dxa"/>
            </w:tcMar>
            <w:vAlign w:val="center"/>
          </w:tcPr>
          <w:p w14:paraId="523D1965" w14:textId="6F993A3E"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559" w:type="dxa"/>
            <w:tcMar>
              <w:left w:w="70" w:type="dxa"/>
              <w:right w:w="70" w:type="dxa"/>
            </w:tcMar>
            <w:vAlign w:val="center"/>
          </w:tcPr>
          <w:p w14:paraId="0D041654" w14:textId="58D5DC00" w:rsidR="00695544" w:rsidRPr="006466B1" w:rsidRDefault="00695544" w:rsidP="00695544">
            <w:pPr>
              <w:widowControl w:val="0"/>
              <w:jc w:val="center"/>
              <w:rPr>
                <w:rFonts w:ascii="Times New Roman" w:hAnsi="Times New Roman"/>
                <w:sz w:val="20"/>
                <w:szCs w:val="20"/>
              </w:rPr>
            </w:pPr>
            <w:r>
              <w:rPr>
                <w:rFonts w:ascii="Times New Roman" w:hAnsi="Times New Roman"/>
                <w:sz w:val="20"/>
                <w:szCs w:val="20"/>
              </w:rPr>
              <w:t>07</w:t>
            </w:r>
          </w:p>
        </w:tc>
      </w:tr>
      <w:tr w:rsidR="00695544" w:rsidRPr="006466B1" w14:paraId="67F99FFF" w14:textId="77777777" w:rsidTr="00EA2C00">
        <w:trPr>
          <w:gridAfter w:val="1"/>
          <w:wAfter w:w="8" w:type="dxa"/>
          <w:trHeight w:val="697"/>
        </w:trPr>
        <w:tc>
          <w:tcPr>
            <w:tcW w:w="448" w:type="dxa"/>
            <w:tcMar>
              <w:left w:w="70" w:type="dxa"/>
              <w:right w:w="70" w:type="dxa"/>
            </w:tcMar>
            <w:vAlign w:val="center"/>
          </w:tcPr>
          <w:p w14:paraId="61B5AA03" w14:textId="7480769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9</w:t>
            </w:r>
          </w:p>
        </w:tc>
        <w:tc>
          <w:tcPr>
            <w:tcW w:w="3030" w:type="dxa"/>
            <w:tcMar>
              <w:left w:w="70" w:type="dxa"/>
              <w:right w:w="70" w:type="dxa"/>
            </w:tcMar>
          </w:tcPr>
          <w:p w14:paraId="114818B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2262" w:type="dxa"/>
            <w:tcMar>
              <w:left w:w="70" w:type="dxa"/>
              <w:right w:w="70" w:type="dxa"/>
            </w:tcMar>
            <w:vAlign w:val="center"/>
          </w:tcPr>
          <w:p w14:paraId="34A20242" w14:textId="77777777" w:rsidR="00790CF7" w:rsidRDefault="00172B02" w:rsidP="00172B02">
            <w:pPr>
              <w:jc w:val="center"/>
              <w:rPr>
                <w:rFonts w:ascii="Times New Roman" w:hAnsi="Times New Roman"/>
                <w:sz w:val="20"/>
                <w:szCs w:val="20"/>
              </w:rPr>
            </w:pPr>
            <w:r w:rsidRPr="00172B02">
              <w:rPr>
                <w:rFonts w:ascii="Times New Roman" w:hAnsi="Times New Roman"/>
                <w:sz w:val="20"/>
                <w:szCs w:val="20"/>
              </w:rPr>
              <w:t>Приоритетный целевой</w:t>
            </w:r>
          </w:p>
          <w:p w14:paraId="15EA2132" w14:textId="4B567E20" w:rsidR="00695544" w:rsidRPr="006466B1" w:rsidRDefault="00172B02" w:rsidP="00172B02">
            <w:pPr>
              <w:jc w:val="center"/>
              <w:rPr>
                <w:rFonts w:ascii="Times New Roman" w:hAnsi="Times New Roman"/>
                <w:sz w:val="20"/>
                <w:szCs w:val="20"/>
              </w:rPr>
            </w:pPr>
            <w:r w:rsidRPr="00172B02">
              <w:rPr>
                <w:rFonts w:ascii="Times New Roman" w:hAnsi="Times New Roman"/>
                <w:sz w:val="20"/>
                <w:szCs w:val="20"/>
              </w:rPr>
              <w:t xml:space="preserve"> </w:t>
            </w:r>
            <w:r w:rsidR="00790CF7">
              <w:rPr>
                <w:rFonts w:ascii="Times New Roman" w:hAnsi="Times New Roman"/>
                <w:sz w:val="20"/>
                <w:szCs w:val="20"/>
              </w:rPr>
              <w:t xml:space="preserve"> </w:t>
            </w:r>
            <w:r w:rsidRPr="00172B02">
              <w:rPr>
                <w:rFonts w:ascii="Times New Roman" w:hAnsi="Times New Roman"/>
                <w:sz w:val="20"/>
                <w:szCs w:val="20"/>
              </w:rPr>
              <w:t>Указ Президента РФ</w:t>
            </w:r>
            <w:r w:rsidR="00790CF7">
              <w:rPr>
                <w:rFonts w:ascii="Times New Roman" w:hAnsi="Times New Roman"/>
                <w:sz w:val="20"/>
                <w:szCs w:val="20"/>
              </w:rPr>
              <w:t xml:space="preserve"> </w:t>
            </w:r>
            <w:r w:rsidRPr="00172B02">
              <w:rPr>
                <w:rFonts w:ascii="Times New Roman" w:hAnsi="Times New Roman"/>
                <w:sz w:val="20"/>
                <w:szCs w:val="20"/>
              </w:rPr>
              <w:t xml:space="preserve"> от 28.04.2008 № 607</w:t>
            </w:r>
          </w:p>
        </w:tc>
        <w:tc>
          <w:tcPr>
            <w:tcW w:w="920" w:type="dxa"/>
            <w:tcMar>
              <w:left w:w="70" w:type="dxa"/>
              <w:right w:w="70" w:type="dxa"/>
            </w:tcMar>
            <w:vAlign w:val="center"/>
          </w:tcPr>
          <w:p w14:paraId="52082B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E7680D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338765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820CC1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D4231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F7A55DA"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33C8F9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55E9151"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06910A08" w14:textId="77777777" w:rsidTr="00EA2C00">
        <w:trPr>
          <w:gridAfter w:val="1"/>
          <w:wAfter w:w="8" w:type="dxa"/>
          <w:trHeight w:val="697"/>
        </w:trPr>
        <w:tc>
          <w:tcPr>
            <w:tcW w:w="448" w:type="dxa"/>
            <w:tcMar>
              <w:left w:w="70" w:type="dxa"/>
              <w:right w:w="70" w:type="dxa"/>
            </w:tcMar>
            <w:vAlign w:val="center"/>
          </w:tcPr>
          <w:p w14:paraId="1FBA3105" w14:textId="7CEFAD62"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w:t>
            </w:r>
          </w:p>
        </w:tc>
        <w:tc>
          <w:tcPr>
            <w:tcW w:w="3030" w:type="dxa"/>
            <w:tcMar>
              <w:left w:w="70" w:type="dxa"/>
              <w:right w:w="70" w:type="dxa"/>
            </w:tcMar>
          </w:tcPr>
          <w:p w14:paraId="44F75353" w14:textId="23DDFE91" w:rsidR="00695544" w:rsidRPr="006466B1" w:rsidRDefault="00695544" w:rsidP="00695544">
            <w:pPr>
              <w:rPr>
                <w:rFonts w:ascii="Times New Roman" w:hAnsi="Times New Roman"/>
                <w:sz w:val="20"/>
                <w:szCs w:val="20"/>
              </w:rPr>
            </w:pPr>
            <w:r w:rsidRPr="006466B1">
              <w:rPr>
                <w:rFonts w:ascii="Times New Roman" w:hAnsi="Times New Roman"/>
                <w:sz w:val="20"/>
                <w:szCs w:val="20"/>
              </w:rPr>
              <w:t xml:space="preserve">Доля  проведенных аукционов на право заключения договоров аренды земельных участков для </w:t>
            </w:r>
            <w:r w:rsidRPr="006466B1">
              <w:rPr>
                <w:rFonts w:ascii="Times New Roman" w:hAnsi="Times New Roman"/>
                <w:sz w:val="20"/>
                <w:szCs w:val="20"/>
              </w:rPr>
              <w:lastRenderedPageBreak/>
              <w:t>субъектов малого и среднего предпринимательства к  общему количеству таких торгов</w:t>
            </w:r>
          </w:p>
        </w:tc>
        <w:tc>
          <w:tcPr>
            <w:tcW w:w="2262" w:type="dxa"/>
            <w:tcMar>
              <w:left w:w="70" w:type="dxa"/>
              <w:right w:w="70" w:type="dxa"/>
            </w:tcMar>
            <w:vAlign w:val="center"/>
          </w:tcPr>
          <w:p w14:paraId="3795D901" w14:textId="04F4C228"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lastRenderedPageBreak/>
              <w:t xml:space="preserve">Приоритетный целевой </w:t>
            </w:r>
          </w:p>
          <w:p w14:paraId="0AB2D043" w14:textId="77777777"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t xml:space="preserve">Государственная программа МО </w:t>
            </w:r>
            <w:r w:rsidRPr="00C1626A">
              <w:rPr>
                <w:rFonts w:ascii="Times New Roman" w:hAnsi="Times New Roman"/>
                <w:sz w:val="20"/>
                <w:szCs w:val="20"/>
              </w:rPr>
              <w:lastRenderedPageBreak/>
              <w:t>"Предпринимательство Подмосковья" на 2017-2024 годы"</w:t>
            </w:r>
          </w:p>
          <w:p w14:paraId="5F446E11" w14:textId="08EC461A" w:rsidR="00695544" w:rsidRPr="006466B1" w:rsidRDefault="00C1626A" w:rsidP="00C1626A">
            <w:pPr>
              <w:jc w:val="center"/>
              <w:rPr>
                <w:rFonts w:ascii="Times New Roman" w:hAnsi="Times New Roman"/>
                <w:sz w:val="20"/>
                <w:szCs w:val="20"/>
              </w:rPr>
            </w:pPr>
            <w:r w:rsidRPr="00C1626A">
              <w:rPr>
                <w:rFonts w:ascii="Times New Roman" w:hAnsi="Times New Roman"/>
                <w:sz w:val="20"/>
                <w:szCs w:val="20"/>
              </w:rPr>
              <w:t>Региональный проект «Улучшение условий ведения предпринимательской деятельности»</w:t>
            </w:r>
          </w:p>
        </w:tc>
        <w:tc>
          <w:tcPr>
            <w:tcW w:w="920" w:type="dxa"/>
            <w:tcMar>
              <w:left w:w="70" w:type="dxa"/>
              <w:right w:w="70" w:type="dxa"/>
            </w:tcMar>
            <w:vAlign w:val="center"/>
          </w:tcPr>
          <w:p w14:paraId="5F3F76FD" w14:textId="77777777" w:rsidR="00695544" w:rsidRPr="006466B1" w:rsidRDefault="00695544" w:rsidP="00695544">
            <w:pPr>
              <w:jc w:val="center"/>
              <w:rPr>
                <w:rFonts w:ascii="Times New Roman" w:hAnsi="Times New Roman"/>
              </w:rPr>
            </w:pPr>
            <w:r w:rsidRPr="006466B1">
              <w:rPr>
                <w:rFonts w:ascii="Times New Roman" w:hAnsi="Times New Roman"/>
                <w:sz w:val="20"/>
                <w:szCs w:val="20"/>
              </w:rPr>
              <w:lastRenderedPageBreak/>
              <w:t>%</w:t>
            </w:r>
          </w:p>
        </w:tc>
        <w:tc>
          <w:tcPr>
            <w:tcW w:w="1570" w:type="dxa"/>
            <w:tcMar>
              <w:left w:w="70" w:type="dxa"/>
              <w:right w:w="70" w:type="dxa"/>
            </w:tcMar>
            <w:vAlign w:val="center"/>
          </w:tcPr>
          <w:p w14:paraId="20C4A892" w14:textId="6318A482"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3383A8A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999" w:type="dxa"/>
            <w:tcMar>
              <w:left w:w="70" w:type="dxa"/>
              <w:right w:w="70" w:type="dxa"/>
            </w:tcMar>
            <w:vAlign w:val="center"/>
          </w:tcPr>
          <w:p w14:paraId="5CE9F0A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15C2E6C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711D2B06"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016" w:type="dxa"/>
            <w:tcMar>
              <w:left w:w="70" w:type="dxa"/>
              <w:right w:w="70" w:type="dxa"/>
            </w:tcMar>
            <w:vAlign w:val="center"/>
          </w:tcPr>
          <w:p w14:paraId="07087C3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559" w:type="dxa"/>
            <w:tcMar>
              <w:left w:w="70" w:type="dxa"/>
              <w:right w:w="70" w:type="dxa"/>
            </w:tcMar>
            <w:vAlign w:val="center"/>
          </w:tcPr>
          <w:p w14:paraId="6B932220"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33D94EE4" w14:textId="77777777" w:rsidTr="00EA2C00">
        <w:trPr>
          <w:trHeight w:val="697"/>
        </w:trPr>
        <w:tc>
          <w:tcPr>
            <w:tcW w:w="14842" w:type="dxa"/>
            <w:gridSpan w:val="12"/>
            <w:tcMar>
              <w:left w:w="70" w:type="dxa"/>
              <w:right w:w="70" w:type="dxa"/>
            </w:tcMar>
            <w:vAlign w:val="bottom"/>
          </w:tcPr>
          <w:p w14:paraId="053A97AC" w14:textId="338DD7A9" w:rsidR="00695544" w:rsidRPr="006466B1" w:rsidRDefault="00695544" w:rsidP="00695544">
            <w:pPr>
              <w:jc w:val="center"/>
              <w:rPr>
                <w:rFonts w:ascii="Times New Roman" w:hAnsi="Times New Roman"/>
                <w:bCs/>
                <w:sz w:val="18"/>
                <w:szCs w:val="18"/>
              </w:rPr>
            </w:pPr>
            <w:r w:rsidRPr="006466B1">
              <w:rPr>
                <w:rFonts w:ascii="Times New Roman" w:hAnsi="Times New Roman"/>
                <w:bCs/>
                <w:sz w:val="24"/>
                <w:szCs w:val="24"/>
              </w:rPr>
              <w:lastRenderedPageBreak/>
              <w:t>Подпрограмма III  «Совершенствование муниципальной службы Московской области»</w:t>
            </w:r>
          </w:p>
        </w:tc>
      </w:tr>
      <w:tr w:rsidR="00695544" w:rsidRPr="006466B1" w14:paraId="3E07150F" w14:textId="77777777" w:rsidTr="00EA2C00">
        <w:trPr>
          <w:gridAfter w:val="1"/>
          <w:wAfter w:w="8" w:type="dxa"/>
          <w:trHeight w:val="697"/>
        </w:trPr>
        <w:tc>
          <w:tcPr>
            <w:tcW w:w="448" w:type="dxa"/>
            <w:tcMar>
              <w:left w:w="70" w:type="dxa"/>
              <w:right w:w="70" w:type="dxa"/>
            </w:tcMar>
            <w:vAlign w:val="center"/>
          </w:tcPr>
          <w:p w14:paraId="32B45D8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4C745EE1"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2262" w:type="dxa"/>
            <w:tcMar>
              <w:left w:w="70" w:type="dxa"/>
              <w:right w:w="70" w:type="dxa"/>
            </w:tcMar>
            <w:vAlign w:val="center"/>
          </w:tcPr>
          <w:p w14:paraId="2768B3FC" w14:textId="3A16C4D8" w:rsidR="00695544" w:rsidRPr="006466B1" w:rsidRDefault="00695544" w:rsidP="006151CA">
            <w:pPr>
              <w:jc w:val="center"/>
              <w:rPr>
                <w:rFonts w:ascii="Times New Roman" w:hAnsi="Times New Roman"/>
                <w:sz w:val="20"/>
                <w:szCs w:val="20"/>
              </w:rPr>
            </w:pPr>
            <w:r w:rsidRPr="006466B1">
              <w:rPr>
                <w:rFonts w:ascii="Times New Roman" w:hAnsi="Times New Roman"/>
                <w:sz w:val="20"/>
                <w:szCs w:val="20"/>
              </w:rPr>
              <w:t>Муниципальный</w:t>
            </w:r>
          </w:p>
        </w:tc>
        <w:tc>
          <w:tcPr>
            <w:tcW w:w="920" w:type="dxa"/>
            <w:tcMar>
              <w:left w:w="70" w:type="dxa"/>
              <w:right w:w="70" w:type="dxa"/>
            </w:tcMar>
            <w:vAlign w:val="center"/>
          </w:tcPr>
          <w:p w14:paraId="76CD80A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4CD1953"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w:t>
            </w:r>
          </w:p>
        </w:tc>
        <w:tc>
          <w:tcPr>
            <w:tcW w:w="1010" w:type="dxa"/>
            <w:tcMar>
              <w:left w:w="70" w:type="dxa"/>
              <w:right w:w="70" w:type="dxa"/>
            </w:tcMar>
            <w:vAlign w:val="center"/>
          </w:tcPr>
          <w:p w14:paraId="0B5167D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999" w:type="dxa"/>
            <w:tcMar>
              <w:left w:w="70" w:type="dxa"/>
              <w:right w:w="70" w:type="dxa"/>
            </w:tcMar>
            <w:vAlign w:val="center"/>
          </w:tcPr>
          <w:p w14:paraId="4D0938AF"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75D0776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59817E7C"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6" w:type="dxa"/>
            <w:tcMar>
              <w:left w:w="70" w:type="dxa"/>
              <w:right w:w="70" w:type="dxa"/>
            </w:tcMar>
            <w:vAlign w:val="center"/>
          </w:tcPr>
          <w:p w14:paraId="57DE53C1"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559" w:type="dxa"/>
            <w:tcMar>
              <w:left w:w="70" w:type="dxa"/>
              <w:right w:w="70" w:type="dxa"/>
            </w:tcMar>
            <w:vAlign w:val="center"/>
          </w:tcPr>
          <w:p w14:paraId="074004DC" w14:textId="5C322AC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44BF6D0C" w14:textId="77777777" w:rsidTr="00EA2C00">
        <w:trPr>
          <w:trHeight w:val="697"/>
        </w:trPr>
        <w:tc>
          <w:tcPr>
            <w:tcW w:w="14842" w:type="dxa"/>
            <w:gridSpan w:val="12"/>
            <w:tcMar>
              <w:left w:w="70" w:type="dxa"/>
              <w:right w:w="70" w:type="dxa"/>
            </w:tcMar>
            <w:vAlign w:val="bottom"/>
          </w:tcPr>
          <w:p w14:paraId="30BFAF93" w14:textId="7250EF07" w:rsidR="00695544" w:rsidRPr="006466B1" w:rsidRDefault="00695544" w:rsidP="00695544">
            <w:pPr>
              <w:jc w:val="center"/>
              <w:rPr>
                <w:rFonts w:ascii="Times New Roman" w:hAnsi="Times New Roman"/>
                <w:bCs/>
                <w:sz w:val="24"/>
                <w:szCs w:val="24"/>
              </w:rPr>
            </w:pPr>
            <w:r w:rsidRPr="006466B1">
              <w:rPr>
                <w:rFonts w:ascii="Times New Roman" w:hAnsi="Times New Roman"/>
                <w:bCs/>
                <w:sz w:val="24"/>
                <w:szCs w:val="24"/>
              </w:rPr>
              <w:t>Подпрограмма IV «Управление муниципальными финансами»</w:t>
            </w:r>
          </w:p>
        </w:tc>
      </w:tr>
      <w:tr w:rsidR="00695544" w:rsidRPr="006466B1" w14:paraId="331821BD" w14:textId="77777777" w:rsidTr="00EA2C00">
        <w:trPr>
          <w:gridAfter w:val="1"/>
          <w:wAfter w:w="8" w:type="dxa"/>
          <w:trHeight w:val="697"/>
        </w:trPr>
        <w:tc>
          <w:tcPr>
            <w:tcW w:w="448" w:type="dxa"/>
            <w:tcMar>
              <w:left w:w="70" w:type="dxa"/>
              <w:right w:w="70" w:type="dxa"/>
            </w:tcMar>
            <w:vAlign w:val="center"/>
          </w:tcPr>
          <w:p w14:paraId="7EC74C9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3ED2E20D"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2262" w:type="dxa"/>
            <w:tcMar>
              <w:left w:w="70" w:type="dxa"/>
              <w:right w:w="70" w:type="dxa"/>
            </w:tcMar>
            <w:vAlign w:val="center"/>
          </w:tcPr>
          <w:p w14:paraId="3B36DD6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42D943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24096D4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8B203A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0043D73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45A545B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070F97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391F2CFD"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7C0DA8F8" w14:textId="0B9FBE5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0BCB8907" w14:textId="77777777" w:rsidTr="00EA2C00">
        <w:trPr>
          <w:gridAfter w:val="1"/>
          <w:wAfter w:w="8" w:type="dxa"/>
          <w:trHeight w:val="697"/>
        </w:trPr>
        <w:tc>
          <w:tcPr>
            <w:tcW w:w="448" w:type="dxa"/>
            <w:tcMar>
              <w:left w:w="70" w:type="dxa"/>
              <w:right w:w="70" w:type="dxa"/>
            </w:tcMar>
            <w:vAlign w:val="center"/>
          </w:tcPr>
          <w:p w14:paraId="3FD31C0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w:t>
            </w:r>
          </w:p>
        </w:tc>
        <w:tc>
          <w:tcPr>
            <w:tcW w:w="3030" w:type="dxa"/>
            <w:tcMar>
              <w:left w:w="70" w:type="dxa"/>
              <w:right w:w="70" w:type="dxa"/>
            </w:tcMar>
            <w:vAlign w:val="center"/>
          </w:tcPr>
          <w:p w14:paraId="20E67C74" w14:textId="5F92CF9B" w:rsidR="00695544" w:rsidRPr="006466B1" w:rsidRDefault="00695544" w:rsidP="00695544">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2262" w:type="dxa"/>
            <w:tcMar>
              <w:left w:w="70" w:type="dxa"/>
              <w:right w:w="70" w:type="dxa"/>
            </w:tcMar>
            <w:vAlign w:val="center"/>
          </w:tcPr>
          <w:p w14:paraId="45412E0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7090A69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785441C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536C55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7E15D9E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2754C88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A9D048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74C4B9E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3A1D2970" w14:textId="0A55728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05</w:t>
            </w:r>
          </w:p>
        </w:tc>
      </w:tr>
      <w:tr w:rsidR="00695544" w:rsidRPr="006466B1" w14:paraId="215CFB38" w14:textId="77777777" w:rsidTr="007E3270">
        <w:trPr>
          <w:gridAfter w:val="1"/>
          <w:wAfter w:w="8" w:type="dxa"/>
          <w:trHeight w:val="697"/>
        </w:trPr>
        <w:tc>
          <w:tcPr>
            <w:tcW w:w="448" w:type="dxa"/>
            <w:tcMar>
              <w:left w:w="70" w:type="dxa"/>
              <w:right w:w="70" w:type="dxa"/>
            </w:tcMar>
            <w:vAlign w:val="center"/>
          </w:tcPr>
          <w:p w14:paraId="1A54952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lastRenderedPageBreak/>
              <w:t>3</w:t>
            </w:r>
          </w:p>
        </w:tc>
        <w:tc>
          <w:tcPr>
            <w:tcW w:w="3030" w:type="dxa"/>
            <w:tcMar>
              <w:left w:w="70" w:type="dxa"/>
              <w:right w:w="70" w:type="dxa"/>
            </w:tcMar>
            <w:vAlign w:val="center"/>
          </w:tcPr>
          <w:p w14:paraId="39E9E6A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2262" w:type="dxa"/>
            <w:tcMar>
              <w:left w:w="70" w:type="dxa"/>
              <w:right w:w="70" w:type="dxa"/>
            </w:tcMar>
            <w:vAlign w:val="center"/>
          </w:tcPr>
          <w:p w14:paraId="5D439D4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05F6184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тыс.руб.</w:t>
            </w:r>
          </w:p>
        </w:tc>
        <w:tc>
          <w:tcPr>
            <w:tcW w:w="1570" w:type="dxa"/>
            <w:tcMar>
              <w:left w:w="70" w:type="dxa"/>
              <w:right w:w="70" w:type="dxa"/>
            </w:tcMar>
            <w:vAlign w:val="center"/>
          </w:tcPr>
          <w:p w14:paraId="4D0ECB1D" w14:textId="234E998F" w:rsidR="00695544" w:rsidRPr="009221DD" w:rsidRDefault="00695544" w:rsidP="00695544">
            <w:pPr>
              <w:jc w:val="center"/>
              <w:rPr>
                <w:rFonts w:ascii="Times New Roman" w:hAnsi="Times New Roman"/>
                <w:sz w:val="20"/>
                <w:szCs w:val="20"/>
              </w:rPr>
            </w:pPr>
            <w:r>
              <w:rPr>
                <w:rFonts w:ascii="Times New Roman" w:hAnsi="Times New Roman"/>
                <w:sz w:val="20"/>
                <w:szCs w:val="20"/>
              </w:rPr>
              <w:t>44 000</w:t>
            </w:r>
          </w:p>
        </w:tc>
        <w:tc>
          <w:tcPr>
            <w:tcW w:w="1010" w:type="dxa"/>
            <w:tcMar>
              <w:left w:w="70" w:type="dxa"/>
              <w:right w:w="70" w:type="dxa"/>
            </w:tcMar>
            <w:vAlign w:val="center"/>
          </w:tcPr>
          <w:p w14:paraId="4B92F785" w14:textId="48DDFE07"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0,00</w:t>
            </w:r>
          </w:p>
        </w:tc>
        <w:tc>
          <w:tcPr>
            <w:tcW w:w="999"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602E76F1" w14:textId="04899249"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0,00</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7195DC48" w14:textId="1D94D433" w:rsidR="00695544" w:rsidRPr="009221DD" w:rsidRDefault="004D180D" w:rsidP="00695544">
            <w:pPr>
              <w:jc w:val="center"/>
              <w:rPr>
                <w:rFonts w:ascii="Times New Roman" w:hAnsi="Times New Roman"/>
                <w:sz w:val="20"/>
                <w:szCs w:val="20"/>
              </w:rPr>
            </w:pPr>
            <w:r>
              <w:rPr>
                <w:rFonts w:ascii="Times New Roman" w:hAnsi="Times New Roman"/>
                <w:color w:val="000000"/>
                <w:sz w:val="20"/>
                <w:szCs w:val="20"/>
              </w:rPr>
              <w:t>0</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1D30A31B" w14:textId="07960814"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016" w:type="dxa"/>
            <w:tcBorders>
              <w:top w:val="single" w:sz="4" w:space="0" w:color="auto"/>
            </w:tcBorders>
            <w:tcMar>
              <w:left w:w="70" w:type="dxa"/>
              <w:right w:w="70" w:type="dxa"/>
            </w:tcMar>
            <w:vAlign w:val="center"/>
          </w:tcPr>
          <w:p w14:paraId="6DEDFA7A" w14:textId="72EC547D"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559" w:type="dxa"/>
            <w:tcBorders>
              <w:top w:val="single" w:sz="4" w:space="0" w:color="auto"/>
            </w:tcBorders>
            <w:tcMar>
              <w:left w:w="70" w:type="dxa"/>
              <w:right w:w="70" w:type="dxa"/>
            </w:tcMar>
            <w:vAlign w:val="center"/>
          </w:tcPr>
          <w:p w14:paraId="5DAF18F3" w14:textId="0B17B954"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06</w:t>
            </w:r>
          </w:p>
        </w:tc>
      </w:tr>
      <w:tr w:rsidR="00695544" w:rsidRPr="006466B1" w14:paraId="205187AC" w14:textId="77777777" w:rsidTr="00EA2C00">
        <w:trPr>
          <w:gridAfter w:val="1"/>
          <w:wAfter w:w="8" w:type="dxa"/>
          <w:trHeight w:val="697"/>
        </w:trPr>
        <w:tc>
          <w:tcPr>
            <w:tcW w:w="448" w:type="dxa"/>
            <w:tcMar>
              <w:left w:w="70" w:type="dxa"/>
              <w:right w:w="70" w:type="dxa"/>
            </w:tcMar>
            <w:vAlign w:val="center"/>
          </w:tcPr>
          <w:p w14:paraId="071E5E2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4</w:t>
            </w:r>
          </w:p>
        </w:tc>
        <w:tc>
          <w:tcPr>
            <w:tcW w:w="3030" w:type="dxa"/>
            <w:tcMar>
              <w:left w:w="70" w:type="dxa"/>
              <w:right w:w="70" w:type="dxa"/>
            </w:tcMar>
            <w:vAlign w:val="center"/>
          </w:tcPr>
          <w:p w14:paraId="330DAFBE" w14:textId="4A1B27FE" w:rsidR="00695544" w:rsidRPr="006466B1" w:rsidRDefault="00695544" w:rsidP="00695544">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2262" w:type="dxa"/>
            <w:tcMar>
              <w:left w:w="70" w:type="dxa"/>
              <w:right w:w="70" w:type="dxa"/>
            </w:tcMar>
            <w:vAlign w:val="center"/>
          </w:tcPr>
          <w:p w14:paraId="2F1BD5C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59E41C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1F3041E7" w14:textId="771CA90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5D055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20A202C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0251DD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B3A99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1C7F011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4F58E4E2" w14:textId="282D90E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75353DC" w14:textId="77777777" w:rsidR="008228A9" w:rsidRDefault="00EB057F" w:rsidP="00EB057F">
      <w:pPr>
        <w:rPr>
          <w:rFonts w:ascii="Times New Roman" w:hAnsi="Times New Roman"/>
          <w:color w:val="000000"/>
        </w:rPr>
      </w:pPr>
      <w:r w:rsidRPr="006466B1">
        <w:rPr>
          <w:rFonts w:ascii="Times New Roman" w:hAnsi="Times New Roman"/>
          <w:color w:val="000000"/>
        </w:rPr>
        <w:t xml:space="preserve">                                                                                                 </w:t>
      </w:r>
    </w:p>
    <w:p w14:paraId="4DACD2CA" w14:textId="707D2826" w:rsidR="008228A9" w:rsidRDefault="008228A9" w:rsidP="00EB057F">
      <w:pPr>
        <w:rPr>
          <w:rFonts w:ascii="Times New Roman" w:hAnsi="Times New Roman"/>
          <w:color w:val="000000"/>
        </w:rPr>
      </w:pPr>
    </w:p>
    <w:p w14:paraId="0C7A3690" w14:textId="478BF66C" w:rsidR="006F23B8" w:rsidRDefault="006F23B8" w:rsidP="00EB057F">
      <w:pPr>
        <w:rPr>
          <w:rFonts w:ascii="Times New Roman" w:hAnsi="Times New Roman"/>
          <w:color w:val="000000"/>
        </w:rPr>
      </w:pPr>
    </w:p>
    <w:p w14:paraId="5F796B58" w14:textId="5017EE34" w:rsidR="006F23B8" w:rsidRDefault="006F23B8" w:rsidP="00EB057F">
      <w:pPr>
        <w:rPr>
          <w:rFonts w:ascii="Times New Roman" w:hAnsi="Times New Roman"/>
          <w:color w:val="000000"/>
        </w:rPr>
      </w:pPr>
    </w:p>
    <w:p w14:paraId="411A158F" w14:textId="20B9F288" w:rsidR="006F23B8" w:rsidRDefault="006F23B8" w:rsidP="00EB057F">
      <w:pPr>
        <w:rPr>
          <w:rFonts w:ascii="Times New Roman" w:hAnsi="Times New Roman"/>
          <w:color w:val="000000"/>
        </w:rPr>
      </w:pPr>
    </w:p>
    <w:p w14:paraId="189A0E3F" w14:textId="69213B42" w:rsidR="006F23B8" w:rsidRDefault="006F23B8" w:rsidP="00EB057F">
      <w:pPr>
        <w:rPr>
          <w:rFonts w:ascii="Times New Roman" w:hAnsi="Times New Roman"/>
          <w:color w:val="000000"/>
        </w:rPr>
      </w:pPr>
    </w:p>
    <w:p w14:paraId="3AEB51E8" w14:textId="70B1FF94" w:rsidR="006F23B8" w:rsidRDefault="006F23B8" w:rsidP="00EB057F">
      <w:pPr>
        <w:rPr>
          <w:rFonts w:ascii="Times New Roman" w:hAnsi="Times New Roman"/>
          <w:color w:val="000000"/>
        </w:rPr>
      </w:pPr>
    </w:p>
    <w:p w14:paraId="77A6C9D9" w14:textId="549A780D" w:rsidR="006F23B8" w:rsidRDefault="006F23B8" w:rsidP="00EB057F">
      <w:pPr>
        <w:rPr>
          <w:rFonts w:ascii="Times New Roman" w:hAnsi="Times New Roman"/>
          <w:color w:val="000000"/>
        </w:rPr>
      </w:pPr>
    </w:p>
    <w:p w14:paraId="44FC6C0E" w14:textId="2910B9E9" w:rsidR="006F23B8" w:rsidRDefault="006F23B8" w:rsidP="00EB057F">
      <w:pPr>
        <w:rPr>
          <w:rFonts w:ascii="Times New Roman" w:hAnsi="Times New Roman"/>
          <w:color w:val="000000"/>
        </w:rPr>
      </w:pPr>
    </w:p>
    <w:p w14:paraId="01B8D61F" w14:textId="2AFB18C3" w:rsidR="00992B7E" w:rsidRDefault="00992B7E" w:rsidP="00EB057F">
      <w:pPr>
        <w:rPr>
          <w:rFonts w:ascii="Times New Roman" w:hAnsi="Times New Roman"/>
          <w:color w:val="000000"/>
        </w:rPr>
      </w:pPr>
    </w:p>
    <w:p w14:paraId="7DF1BED7" w14:textId="3E333252" w:rsidR="00992B7E" w:rsidRDefault="00992B7E" w:rsidP="00EB057F">
      <w:pPr>
        <w:rPr>
          <w:rFonts w:ascii="Times New Roman" w:hAnsi="Times New Roman"/>
          <w:color w:val="000000"/>
        </w:rPr>
      </w:pPr>
    </w:p>
    <w:p w14:paraId="4D1E4323" w14:textId="77777777" w:rsidR="00992B7E" w:rsidRDefault="00992B7E" w:rsidP="00EB057F">
      <w:pPr>
        <w:rPr>
          <w:rFonts w:ascii="Times New Roman" w:hAnsi="Times New Roman"/>
          <w:color w:val="000000"/>
        </w:rPr>
      </w:pPr>
    </w:p>
    <w:p w14:paraId="412F2F01" w14:textId="77777777" w:rsidR="006F23B8" w:rsidRDefault="006F23B8" w:rsidP="00EB057F">
      <w:pPr>
        <w:rPr>
          <w:rFonts w:ascii="Times New Roman" w:hAnsi="Times New Roman"/>
          <w:color w:val="000000"/>
        </w:rPr>
      </w:pPr>
    </w:p>
    <w:p w14:paraId="62892A76" w14:textId="7430A07C" w:rsidR="00551CE3" w:rsidRPr="00D17EDE" w:rsidRDefault="00EB057F" w:rsidP="00D17EDE">
      <w:pPr>
        <w:rPr>
          <w:rFonts w:ascii="Times New Roman" w:hAnsi="Times New Roman"/>
          <w:color w:val="000000"/>
        </w:rPr>
      </w:pPr>
      <w:r w:rsidRPr="006466B1">
        <w:rPr>
          <w:rFonts w:ascii="Times New Roman" w:hAnsi="Times New Roman"/>
          <w:color w:val="000000"/>
        </w:rPr>
        <w:t xml:space="preserve">       </w:t>
      </w:r>
      <w:r w:rsidR="00D17EDE">
        <w:rPr>
          <w:rFonts w:ascii="Times New Roman" w:hAnsi="Times New Roman"/>
          <w:color w:val="000000"/>
        </w:rPr>
        <w:t xml:space="preserve">                               </w:t>
      </w: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0C77B865"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6F8D2170" w14:textId="3CDC318B" w:rsidR="00FB596F" w:rsidRPr="00FB596F" w:rsidRDefault="00FB596F" w:rsidP="00FB596F">
            <w:pPr>
              <w:ind w:firstLine="709"/>
              <w:rPr>
                <w:rFonts w:ascii="Times New Roman" w:eastAsia="Times New Roman" w:hAnsi="Times New Roman"/>
                <w:sz w:val="24"/>
                <w:szCs w:val="28"/>
              </w:rPr>
            </w:pPr>
            <w:r w:rsidRPr="00FB596F">
              <w:rPr>
                <w:rFonts w:ascii="Times New Roman" w:eastAsia="Times New Roman" w:hAnsi="Times New Roman"/>
                <w:sz w:val="24"/>
                <w:szCs w:val="28"/>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67E9A5B3" w14:textId="1448CB4A" w:rsidR="00FB596F" w:rsidRPr="006466B1" w:rsidRDefault="00FB596F" w:rsidP="00FB596F">
            <w:pPr>
              <w:rPr>
                <w:rFonts w:ascii="Times New Roman" w:eastAsia="Times New Roman" w:hAnsi="Times New Roman"/>
                <w:sz w:val="24"/>
                <w:szCs w:val="28"/>
              </w:rPr>
            </w:pPr>
            <w:r w:rsidRPr="00FB596F">
              <w:rPr>
                <w:rFonts w:ascii="Times New Roman" w:eastAsia="Times New Roman" w:hAnsi="Times New Roman"/>
                <w:sz w:val="24"/>
                <w:szCs w:val="28"/>
              </w:rPr>
              <w:t xml:space="preserve">При расчете необходимо указывать консолидированное значение </w:t>
            </w:r>
            <w:r w:rsidRPr="00FB596F">
              <w:rPr>
                <w:rFonts w:ascii="Times New Roman" w:eastAsia="Times New Roman" w:hAnsi="Times New Roman"/>
                <w:sz w:val="24"/>
                <w:szCs w:val="28"/>
              </w:rPr>
              <w:br/>
              <w:t xml:space="preserve">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w:t>
            </w:r>
            <w:r w:rsidRPr="00FB596F">
              <w:rPr>
                <w:rFonts w:ascii="Times New Roman" w:eastAsia="Times New Roman" w:hAnsi="Times New Roman"/>
                <w:sz w:val="24"/>
                <w:szCs w:val="28"/>
              </w:rPr>
              <w:lastRenderedPageBreak/>
              <w:t>муниципальное имущество, а также за земельные участки, государственная собственность на которые не разграничена.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48218540"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61691615" w14:textId="77777777" w:rsidR="00094ABD" w:rsidRPr="00094ABD"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Плановое значение показателя: 1 квартал – 25%;</w:t>
            </w:r>
          </w:p>
          <w:p w14:paraId="1780FC46" w14:textId="14EEB140"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2 квартал – 50%;</w:t>
            </w:r>
          </w:p>
          <w:p w14:paraId="4A5AB856" w14:textId="1FC52E1C"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3 квартал – 75%;</w:t>
            </w:r>
          </w:p>
          <w:p w14:paraId="4901B427" w14:textId="391BDA60" w:rsidR="00094ABD" w:rsidRPr="006466B1"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 xml:space="preserve">  4 квартал – 100% (год).</w:t>
            </w:r>
          </w:p>
          <w:p w14:paraId="05BD74AD" w14:textId="2EC39FDB"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w:t>
            </w:r>
            <w:r w:rsidR="009E529B">
              <w:rPr>
                <w:rFonts w:ascii="Times New Roman" w:eastAsia="Times New Roman" w:hAnsi="Times New Roman"/>
                <w:sz w:val="24"/>
                <w:szCs w:val="28"/>
              </w:rPr>
              <w:t>анных: Система ГАС «Управление»;</w:t>
            </w:r>
            <w:r w:rsidR="009E529B" w:rsidRPr="000E6C29">
              <w:t xml:space="preserve"> </w:t>
            </w:r>
            <w:r w:rsidR="009E529B" w:rsidRPr="009E529B">
              <w:rPr>
                <w:rFonts w:ascii="Times New Roman" w:eastAsia="Times New Roman" w:hAnsi="Times New Roman"/>
                <w:sz w:val="24"/>
                <w:szCs w:val="28"/>
              </w:rPr>
              <w:t xml:space="preserve">Данные из отчетов ГКУ МО </w:t>
            </w:r>
            <w:r w:rsidR="009E529B" w:rsidRPr="009E529B">
              <w:rPr>
                <w:rFonts w:ascii="Times New Roman" w:eastAsia="Times New Roman" w:hAnsi="Times New Roman"/>
                <w:sz w:val="24"/>
                <w:szCs w:val="28"/>
              </w:rPr>
              <w:lastRenderedPageBreak/>
              <w:t>«Региональный центр торгов»;</w:t>
            </w:r>
            <w:r w:rsidRPr="006466B1">
              <w:rPr>
                <w:rFonts w:ascii="Times New Roman" w:eastAsia="Times New Roman" w:hAnsi="Times New Roman"/>
                <w:sz w:val="24"/>
                <w:szCs w:val="28"/>
              </w:rPr>
              <w:t xml:space="preserve">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Эффективность работы по взысканию задолженности по арендной плате за </w:t>
            </w:r>
            <w:r w:rsidRPr="006466B1">
              <w:rPr>
                <w:rFonts w:ascii="Times New Roman" w:hAnsi="Times New Roman"/>
                <w:sz w:val="24"/>
                <w:szCs w:val="24"/>
              </w:rPr>
              <w:lastRenderedPageBreak/>
              <w:t>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Оценка проведения муниципальным образованием Московской области мероприятий </w:t>
            </w:r>
            <w:r w:rsidRPr="006466B1">
              <w:rPr>
                <w:rFonts w:ascii="Times New Roman" w:hAnsi="Times New Roman"/>
                <w:sz w:val="24"/>
                <w:szCs w:val="24"/>
              </w:rPr>
              <w:lastRenderedPageBreak/>
              <w:t>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Зод – общая сумма задолженности по состоянию на 01 число месяца, предшествующего отчетной дате.</w:t>
            </w:r>
          </w:p>
          <w:p w14:paraId="040DF7A2" w14:textId="58D1B651"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6F3F193B" w14:textId="7A6EECFB" w:rsidR="004258DE" w:rsidRPr="004258DE" w:rsidRDefault="004258DE" w:rsidP="004258DE">
            <w:pPr>
              <w:rPr>
                <w:rFonts w:ascii="Times New Roman" w:eastAsia="Times New Roman" w:hAnsi="Times New Roman"/>
                <w:sz w:val="24"/>
                <w:szCs w:val="24"/>
              </w:rPr>
            </w:pPr>
            <w:r>
              <w:rPr>
                <w:rFonts w:ascii="Times New Roman" w:eastAsia="Times New Roman" w:hAnsi="Times New Roman"/>
                <w:sz w:val="24"/>
                <w:szCs w:val="24"/>
              </w:rPr>
              <w:t xml:space="preserve">      </w:t>
            </w:r>
            <w:r w:rsidRPr="004258DE">
              <w:rPr>
                <w:rFonts w:ascii="Times New Roman" w:eastAsia="Times New Roman" w:hAnsi="Times New Roman"/>
                <w:sz w:val="24"/>
                <w:szCs w:val="24"/>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004C29A8" w14:textId="62B7D13F" w:rsidR="004258DE" w:rsidRPr="006466B1" w:rsidRDefault="004258DE" w:rsidP="004258DE">
            <w:pPr>
              <w:pStyle w:val="aa"/>
              <w:ind w:firstLine="360"/>
              <w:rPr>
                <w:rFonts w:ascii="Times New Roman" w:hAnsi="Times New Roman"/>
                <w:sz w:val="24"/>
                <w:szCs w:val="24"/>
              </w:rPr>
            </w:pPr>
            <w:r w:rsidRPr="004258DE">
              <w:rPr>
                <w:rFonts w:ascii="Times New Roman" w:hAnsi="Times New Roman"/>
                <w:sz w:val="24"/>
                <w:szCs w:val="24"/>
              </w:rPr>
              <w:t xml:space="preserve">При расчете необходимо указывать консолидированное значение </w:t>
            </w:r>
            <w:r w:rsidRPr="004258DE">
              <w:rPr>
                <w:rFonts w:ascii="Times New Roman" w:hAnsi="Times New Roman"/>
                <w:sz w:val="24"/>
                <w:szCs w:val="24"/>
              </w:rPr>
              <w:br/>
              <w:t>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674781AC"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3D469BBF" w14:textId="77777777" w:rsidR="004258DE" w:rsidRPr="006466B1" w:rsidRDefault="004258DE" w:rsidP="0091017C">
            <w:pPr>
              <w:pStyle w:val="aa"/>
              <w:ind w:firstLine="360"/>
              <w:jc w:val="both"/>
              <w:rPr>
                <w:rFonts w:ascii="Times New Roman" w:hAnsi="Times New Roman"/>
                <w:sz w:val="24"/>
                <w:szCs w:val="24"/>
              </w:rPr>
            </w:pP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 плата за увеличение площади земельных участков, находящихся в частной </w:t>
            </w:r>
            <w:r w:rsidRPr="006466B1">
              <w:rPr>
                <w:rFonts w:ascii="Times New Roman" w:hAnsi="Times New Roman"/>
                <w:sz w:val="24"/>
                <w:szCs w:val="24"/>
              </w:rPr>
              <w:lastRenderedPageBreak/>
              <w:t>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1F7A7344" w:rsidR="0091017C"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37A4C82D" w14:textId="77777777" w:rsidR="00EB5F02" w:rsidRPr="006466B1" w:rsidRDefault="00EB5F02" w:rsidP="0091017C">
            <w:pPr>
              <w:ind w:firstLine="709"/>
              <w:jc w:val="center"/>
              <w:rPr>
                <w:rFonts w:ascii="Times New Roman" w:hAnsi="Times New Roman"/>
                <w:sz w:val="32"/>
                <w:szCs w:val="32"/>
              </w:rPr>
            </w:pP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39E7608D" w14:textId="7869B18C" w:rsidR="0091017C"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2316025A" w14:textId="77777777" w:rsidR="00590E6C" w:rsidRPr="00590E6C" w:rsidRDefault="00590E6C" w:rsidP="00590E6C">
            <w:pPr>
              <w:ind w:firstLine="709"/>
              <w:jc w:val="both"/>
              <w:rPr>
                <w:rFonts w:ascii="Times New Roman" w:hAnsi="Times New Roman"/>
                <w:sz w:val="24"/>
                <w:szCs w:val="24"/>
              </w:rPr>
            </w:pPr>
            <w:r w:rsidRPr="00590E6C">
              <w:rPr>
                <w:rFonts w:ascii="Times New Roman" w:hAnsi="Times New Roman"/>
                <w:sz w:val="24"/>
                <w:szCs w:val="24"/>
              </w:rPr>
              <w:t>Плановое значение показателя: 1 квартал – 25%;</w:t>
            </w:r>
          </w:p>
          <w:p w14:paraId="1E65017A" w14:textId="073E553A"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2 квартал – 50%;</w:t>
            </w:r>
          </w:p>
          <w:p w14:paraId="23F66370" w14:textId="52B7EEC7"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3 квартал – 75%;</w:t>
            </w:r>
          </w:p>
          <w:p w14:paraId="09CD467E" w14:textId="30C22F94" w:rsidR="00590E6C" w:rsidRPr="006466B1" w:rsidRDefault="00590E6C" w:rsidP="00590E6C">
            <w:pPr>
              <w:ind w:firstLine="709"/>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 xml:space="preserve">  4 квартал – 100% (год).</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 утвержденные бюджеты органов 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D14D2D">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lastRenderedPageBreak/>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 xml:space="preserve">Ш – наложенные штрафы. Значение переменной равно 10% в случае, если </w:t>
            </w:r>
            <w:r w:rsidRPr="006466B1">
              <w:rPr>
                <w:color w:val="auto"/>
                <w:szCs w:val="28"/>
              </w:rPr>
              <w:lastRenderedPageBreak/>
              <w:t>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9457F" w:rsidRPr="006466B1" w14:paraId="1106D6F9" w14:textId="77777777" w:rsidTr="00144D94">
        <w:tc>
          <w:tcPr>
            <w:tcW w:w="706" w:type="dxa"/>
          </w:tcPr>
          <w:p w14:paraId="725B0A0A" w14:textId="52F92DB8" w:rsidR="0099457F" w:rsidRPr="006466B1" w:rsidRDefault="0099457F" w:rsidP="0099457F">
            <w:pPr>
              <w:jc w:val="center"/>
              <w:rPr>
                <w:rFonts w:ascii="Times New Roman" w:hAnsi="Times New Roman"/>
                <w:sz w:val="24"/>
                <w:szCs w:val="24"/>
              </w:rPr>
            </w:pPr>
            <w:r w:rsidRPr="00D14D2D">
              <w:rPr>
                <w:rFonts w:ascii="Times New Roman" w:hAnsi="Times New Roman"/>
                <w:sz w:val="24"/>
                <w:szCs w:val="24"/>
              </w:rPr>
              <w:lastRenderedPageBreak/>
              <w:t>7</w:t>
            </w:r>
          </w:p>
        </w:tc>
        <w:tc>
          <w:tcPr>
            <w:tcW w:w="2801" w:type="dxa"/>
          </w:tcPr>
          <w:p w14:paraId="299D048A" w14:textId="77777777" w:rsidR="0099457F" w:rsidRPr="006466B1" w:rsidRDefault="0099457F" w:rsidP="0099457F">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9457F" w:rsidRPr="006466B1" w:rsidRDefault="0099457F" w:rsidP="0099457F">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66BB70F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Основной целью показателя является исключение незаконных решений и решений, подготовленных с нарушением установленной формы, порядка или срока их подготовки (далее – инцидент).</w:t>
            </w:r>
          </w:p>
          <w:p w14:paraId="3FE9BF3F"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Инциденты делятся на три вида, которым присваиваются следующие веса:</w:t>
            </w:r>
          </w:p>
          <w:p w14:paraId="055AB5F9"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0,2 - в случае допущения нарушения при подготовке проекта решения и направления его на согласование в Министерство имущественных отношений Московской области (далее –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 либо допущено нарушение срока предоставления государственной услуги заявителю по данным статистических источников, либо в направленном на согласование в Министерство проекте решения не учтены все предусмотренные земельным законодательством, Административным регламентом основания для принятия решения, в связи с чем, представленный проект направлялся на доработку в орган местного самоуправления более трех раз.</w:t>
            </w:r>
          </w:p>
          <w:p w14:paraId="0403BC0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 в случае нарушения порядка работы в информационной системе, с использованием которой организована обработка заявления в органе местного самоуправления; </w:t>
            </w:r>
          </w:p>
          <w:p w14:paraId="1E50C5E3"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lastRenderedPageBreak/>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BC4668A" w14:textId="5AEF4444" w:rsid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Оценка проводится специалистами Министерства на соответствие решения земельному законодательству, Административным регламентам предоставления государственных услуг, а также на соответствие сводному заключению Министерства. Расчет производится по количеству инцидентов в муниципальном образовании с учетом веса инцидента, по формуле:</w:t>
            </w:r>
          </w:p>
          <w:p w14:paraId="281AD9AB" w14:textId="77777777" w:rsidR="00E52C86" w:rsidRPr="0099457F" w:rsidRDefault="00E52C86" w:rsidP="0099457F">
            <w:pPr>
              <w:ind w:firstLine="567"/>
              <w:jc w:val="both"/>
              <w:rPr>
                <w:rFonts w:ascii="Times New Roman" w:eastAsiaTheme="minorHAnsi" w:hAnsi="Times New Roman"/>
                <w:sz w:val="24"/>
                <w:szCs w:val="28"/>
              </w:rPr>
            </w:pPr>
          </w:p>
          <w:p w14:paraId="589E8423" w14:textId="77777777" w:rsidR="0099457F" w:rsidRPr="0099457F" w:rsidRDefault="0099457F" w:rsidP="0099457F">
            <w:pPr>
              <w:ind w:firstLine="567"/>
              <w:jc w:val="center"/>
              <w:rPr>
                <w:rFonts w:ascii="Times New Roman" w:eastAsiaTheme="minorHAnsi" w:hAnsi="Times New Roman"/>
                <w:sz w:val="24"/>
                <w:szCs w:val="28"/>
              </w:rPr>
            </w:pPr>
            <w:r w:rsidRPr="0099457F">
              <w:rPr>
                <w:rFonts w:ascii="Times New Roman" w:eastAsiaTheme="minorHAnsi" w:hAnsi="Times New Roman"/>
                <w:sz w:val="24"/>
                <w:szCs w:val="28"/>
              </w:rPr>
              <w:t>Пi3=(Ин + 0,5*Ио + 0,2 * Ипр)/Р*100</w:t>
            </w:r>
          </w:p>
          <w:p w14:paraId="544021E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где:</w:t>
            </w:r>
          </w:p>
          <w:p w14:paraId="3B61B067"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Пi3 – итоговое значение инцидентов;</w:t>
            </w:r>
          </w:p>
          <w:p w14:paraId="2DB9213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 – количество инцидентов с незаконно принятым решением, не соответствующим решению, принятому в Министерстве.</w:t>
            </w:r>
          </w:p>
          <w:p w14:paraId="323BB42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Ио – количество инцидентов, допущенных органом местного самоуправления при предоставлении заявителю некачественно подготовленного решения; при работе в информационной системе с использованием которой организована обработка заявления в органе местного самоуправления;</w:t>
            </w:r>
          </w:p>
          <w:p w14:paraId="377B74CB"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 либо при направлении результата предоставления государственной услуги заявителю с нарушением регламентного срока;</w:t>
            </w:r>
          </w:p>
          <w:p w14:paraId="163C58CE"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Законом Московской области от 10.12.2020 № 270/2020-ОЗ.</w:t>
            </w:r>
          </w:p>
          <w:p w14:paraId="3AD88D60" w14:textId="14C60AAC" w:rsidR="0099457F" w:rsidRDefault="00B84411" w:rsidP="0099457F">
            <w:pPr>
              <w:pStyle w:val="Default"/>
              <w:rPr>
                <w:color w:val="auto"/>
                <w:szCs w:val="28"/>
              </w:rPr>
            </w:pPr>
            <w:r>
              <w:rPr>
                <w:color w:val="auto"/>
                <w:szCs w:val="28"/>
              </w:rPr>
              <w:t xml:space="preserve">         </w:t>
            </w:r>
            <w:r w:rsidR="0099457F" w:rsidRPr="0099457F">
              <w:rPr>
                <w:color w:val="auto"/>
                <w:szCs w:val="28"/>
              </w:rPr>
              <w:t>Плановое значение показателя – 0.</w:t>
            </w:r>
          </w:p>
          <w:p w14:paraId="7289628D" w14:textId="6238B8D6" w:rsidR="001C1B21" w:rsidRDefault="001C1B21" w:rsidP="001C1B21">
            <w:pPr>
              <w:pStyle w:val="Default"/>
              <w:rPr>
                <w:color w:val="auto"/>
                <w:szCs w:val="28"/>
              </w:rPr>
            </w:pPr>
            <w:r>
              <w:rPr>
                <w:color w:val="auto"/>
                <w:szCs w:val="28"/>
              </w:rPr>
              <w:t xml:space="preserve">         </w:t>
            </w:r>
            <w:r w:rsidRPr="001C1B21">
              <w:rPr>
                <w:color w:val="auto"/>
                <w:szCs w:val="28"/>
              </w:rPr>
              <w:t>Источник данных:</w:t>
            </w:r>
            <w:r w:rsidRPr="001C1B21">
              <w:rPr>
                <w:rFonts w:cstheme="minorBidi"/>
              </w:rPr>
              <w:t xml:space="preserve"> </w:t>
            </w:r>
            <w:r w:rsidRPr="001C1B21">
              <w:rPr>
                <w:szCs w:val="28"/>
              </w:rPr>
              <w:t xml:space="preserve">данные ЕИСОУ, </w:t>
            </w:r>
            <w:r w:rsidR="00720ADA">
              <w:rPr>
                <w:szCs w:val="28"/>
              </w:rPr>
              <w:t xml:space="preserve"> </w:t>
            </w:r>
            <w:r>
              <w:rPr>
                <w:szCs w:val="28"/>
              </w:rPr>
              <w:t xml:space="preserve"> </w:t>
            </w:r>
            <w:r w:rsidRPr="001C1B21">
              <w:rPr>
                <w:color w:val="auto"/>
                <w:szCs w:val="28"/>
              </w:rPr>
              <w:t>РГИС МО</w:t>
            </w:r>
          </w:p>
          <w:p w14:paraId="3EC7AF5A" w14:textId="6B6FC3B2" w:rsidR="001C1B21" w:rsidRDefault="001C1B21" w:rsidP="0099457F">
            <w:pPr>
              <w:pStyle w:val="Default"/>
              <w:rPr>
                <w:color w:val="auto"/>
                <w:szCs w:val="28"/>
              </w:rPr>
            </w:pPr>
            <w:r>
              <w:rPr>
                <w:szCs w:val="28"/>
              </w:rPr>
              <w:t xml:space="preserve">         </w:t>
            </w:r>
            <w:r w:rsidRPr="00B61A5C">
              <w:rPr>
                <w:color w:val="auto"/>
                <w:szCs w:val="28"/>
              </w:rPr>
              <w:t>Период представления отчетности: Ежеквартально</w:t>
            </w:r>
            <w:r>
              <w:rPr>
                <w:color w:val="auto"/>
                <w:szCs w:val="28"/>
              </w:rPr>
              <w:t>.</w:t>
            </w:r>
          </w:p>
          <w:p w14:paraId="0BC18FDA" w14:textId="77777777" w:rsidR="001C1B21" w:rsidRDefault="001C1B21" w:rsidP="0099457F">
            <w:pPr>
              <w:pStyle w:val="Default"/>
              <w:rPr>
                <w:color w:val="auto"/>
                <w:szCs w:val="28"/>
              </w:rPr>
            </w:pPr>
          </w:p>
          <w:p w14:paraId="42B0BB1B" w14:textId="65098FA5" w:rsidR="001C1B21" w:rsidRPr="006466B1" w:rsidRDefault="001C1B21" w:rsidP="0099457F">
            <w:pPr>
              <w:pStyle w:val="Default"/>
              <w:rPr>
                <w:color w:val="auto"/>
                <w:szCs w:val="28"/>
              </w:rPr>
            </w:pPr>
          </w:p>
        </w:tc>
      </w:tr>
      <w:tr w:rsidR="00444883" w:rsidRPr="006466B1" w14:paraId="1DAE6DCB" w14:textId="77777777" w:rsidTr="00144D94">
        <w:tc>
          <w:tcPr>
            <w:tcW w:w="706" w:type="dxa"/>
          </w:tcPr>
          <w:p w14:paraId="2F56710F" w14:textId="4F443549" w:rsidR="00444883" w:rsidRPr="006466B1" w:rsidRDefault="0083622F" w:rsidP="00444883">
            <w:pPr>
              <w:jc w:val="center"/>
              <w:rPr>
                <w:rFonts w:ascii="Times New Roman" w:hAnsi="Times New Roman"/>
                <w:sz w:val="24"/>
                <w:szCs w:val="24"/>
              </w:rPr>
            </w:pPr>
            <w:r>
              <w:rPr>
                <w:rFonts w:ascii="Times New Roman" w:hAnsi="Times New Roman"/>
                <w:sz w:val="24"/>
                <w:szCs w:val="24"/>
              </w:rPr>
              <w:lastRenderedPageBreak/>
              <w:t>8</w:t>
            </w:r>
          </w:p>
        </w:tc>
        <w:tc>
          <w:tcPr>
            <w:tcW w:w="2801" w:type="dxa"/>
          </w:tcPr>
          <w:p w14:paraId="223C09BE" w14:textId="5F36227E" w:rsidR="00444883" w:rsidRPr="006466B1" w:rsidRDefault="00444883" w:rsidP="00444883">
            <w:pPr>
              <w:rPr>
                <w:rFonts w:ascii="Times New Roman" w:hAnsi="Times New Roman"/>
                <w:sz w:val="24"/>
                <w:szCs w:val="24"/>
              </w:rPr>
            </w:pPr>
            <w:r w:rsidRPr="00444883">
              <w:rPr>
                <w:rFonts w:ascii="Times New Roman" w:hAnsi="Times New Roman"/>
                <w:sz w:val="24"/>
                <w:szCs w:val="24"/>
              </w:rPr>
              <w:t xml:space="preserve">Доля объектов недвижимого </w:t>
            </w:r>
            <w:r w:rsidRPr="00444883">
              <w:rPr>
                <w:rFonts w:ascii="Times New Roman" w:hAnsi="Times New Roman"/>
                <w:sz w:val="24"/>
                <w:szCs w:val="24"/>
              </w:rPr>
              <w:lastRenderedPageBreak/>
              <w:t xml:space="preserve">имущества, поставленных на ГКУ </w:t>
            </w:r>
            <w:r w:rsidRPr="00444883">
              <w:rPr>
                <w:rFonts w:ascii="Times New Roman" w:hAnsi="Times New Roman"/>
                <w:sz w:val="24"/>
                <w:szCs w:val="24"/>
              </w:rPr>
              <w:br/>
              <w:t>по результатам МЗК</w:t>
            </w:r>
          </w:p>
        </w:tc>
        <w:tc>
          <w:tcPr>
            <w:tcW w:w="1703" w:type="dxa"/>
          </w:tcPr>
          <w:p w14:paraId="744E87D3" w14:textId="1B4E7D32" w:rsidR="00444883" w:rsidRPr="006466B1" w:rsidRDefault="006511F8" w:rsidP="0044488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tc>
        <w:tc>
          <w:tcPr>
            <w:tcW w:w="9576" w:type="dxa"/>
          </w:tcPr>
          <w:p w14:paraId="78924272"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Расчет доли объектов недвижимого имущества, поставленных на ГКУ по результатам МЗК (МЗКон), осуществляется по следующей формуле:</w:t>
            </w:r>
          </w:p>
          <w:p w14:paraId="1E0C13D1" w14:textId="77777777" w:rsidR="00444883" w:rsidRPr="00444883" w:rsidRDefault="00444883" w:rsidP="00444883">
            <w:pPr>
              <w:ind w:firstLine="567"/>
              <w:jc w:val="both"/>
              <w:rPr>
                <w:rFonts w:ascii="Times New Roman" w:eastAsiaTheme="minorHAnsi" w:hAnsi="Times New Roman"/>
                <w:sz w:val="24"/>
                <w:szCs w:val="24"/>
              </w:rPr>
            </w:pPr>
          </w:p>
          <w:p w14:paraId="5060EAE7" w14:textId="77777777" w:rsidR="00444883" w:rsidRPr="00444883" w:rsidRDefault="00444883" w:rsidP="00444883">
            <w:pPr>
              <w:ind w:firstLine="567"/>
              <w:jc w:val="both"/>
              <w:rPr>
                <w:rFonts w:ascii="Times New Roman" w:eastAsiaTheme="minorHAnsi" w:hAnsi="Times New Roman"/>
                <w:sz w:val="32"/>
                <w:szCs w:val="32"/>
              </w:rPr>
            </w:pPr>
            <m:oMathPara>
              <m:oMath>
                <m:r>
                  <m:rPr>
                    <m:sty m:val="p"/>
                  </m:rPr>
                  <w:rPr>
                    <w:rFonts w:ascii="Cambria Math" w:eastAsiaTheme="minorHAnsi" w:hAnsi="Cambria Math"/>
                    <w:sz w:val="32"/>
                    <w:szCs w:val="32"/>
                  </w:rPr>
                  <m:t xml:space="preserve"> МЗКон</m:t>
                </m:r>
                <m:r>
                  <m:rPr>
                    <m:sty m:val="p"/>
                  </m:rPr>
                  <w:rPr>
                    <w:rFonts w:ascii="Cambria Math" w:eastAsiaTheme="minorHAnsi" w:hAnsi="Times New Roman"/>
                    <w:sz w:val="32"/>
                    <w:szCs w:val="32"/>
                  </w:rPr>
                  <m:t>=</m:t>
                </m:r>
                <m:d>
                  <m:dPr>
                    <m:ctrlPr>
                      <w:rPr>
                        <w:rFonts w:ascii="Cambria Math" w:eastAsiaTheme="minorHAnsi" w:hAnsi="Cambria Math"/>
                        <w:sz w:val="32"/>
                        <w:szCs w:val="32"/>
                      </w:rPr>
                    </m:ctrlPr>
                  </m:dPr>
                  <m:e>
                    <m:f>
                      <m:fPr>
                        <m:ctrlPr>
                          <w:rPr>
                            <w:rFonts w:ascii="Cambria Math" w:eastAsiaTheme="minorHAnsi" w:hAnsi="Cambria Math"/>
                            <w:sz w:val="32"/>
                            <w:szCs w:val="32"/>
                          </w:rPr>
                        </m:ctrlPr>
                      </m:fPr>
                      <m:num>
                        <m:r>
                          <m:rPr>
                            <m:sty m:val="p"/>
                          </m:rPr>
                          <w:rPr>
                            <w:rFonts w:ascii="Cambria Math" w:eastAsiaTheme="minorHAnsi" w:hAnsi="Cambria Math"/>
                            <w:sz w:val="32"/>
                            <w:szCs w:val="32"/>
                          </w:rPr>
                          <m:t>Кп</m:t>
                        </m:r>
                        <m:r>
                          <m:rPr>
                            <m:sty m:val="p"/>
                          </m:rPr>
                          <w:rPr>
                            <w:rFonts w:ascii="Cambria Math" w:eastAsiaTheme="minorHAnsi" w:hAnsi="Times New Roman"/>
                            <w:sz w:val="32"/>
                            <w:szCs w:val="32"/>
                          </w:rPr>
                          <m:t>+</m:t>
                        </m:r>
                        <m:r>
                          <m:rPr>
                            <m:sty m:val="p"/>
                          </m:rPr>
                          <w:rPr>
                            <w:rFonts w:ascii="Cambria Math" w:eastAsiaTheme="minorHAnsi" w:hAnsi="Cambria Math"/>
                            <w:sz w:val="32"/>
                            <w:szCs w:val="32"/>
                          </w:rPr>
                          <m:t>С</m:t>
                        </m:r>
                      </m:num>
                      <m:den>
                        <m:d>
                          <m:dPr>
                            <m:begChr m:val=""/>
                            <m:endChr m:val=""/>
                            <m:ctrlPr>
                              <w:rPr>
                                <w:rFonts w:ascii="Cambria Math" w:eastAsiaTheme="minorHAnsi" w:hAnsi="Cambria Math"/>
                                <w:sz w:val="32"/>
                                <w:szCs w:val="32"/>
                              </w:rPr>
                            </m:ctrlPr>
                          </m:dPr>
                          <m:e>
                            <m:r>
                              <m:rPr>
                                <m:sty m:val="p"/>
                              </m:rPr>
                              <w:rPr>
                                <w:rFonts w:ascii="Cambria Math" w:eastAsiaTheme="minorHAnsi" w:hAnsi="Cambria Math"/>
                                <w:sz w:val="32"/>
                                <w:szCs w:val="32"/>
                              </w:rPr>
                              <m:t>Кмзк-Ку</m:t>
                            </m:r>
                          </m:e>
                        </m:d>
                      </m:den>
                    </m:f>
                  </m:e>
                </m:d>
                <m:r>
                  <m:rPr>
                    <m:sty m:val="p"/>
                  </m:rPr>
                  <w:rPr>
                    <w:rFonts w:ascii="Cambria Math" w:eastAsiaTheme="minorHAnsi" w:hAnsi="Cambria Math"/>
                    <w:sz w:val="32"/>
                    <w:szCs w:val="32"/>
                  </w:rPr>
                  <m:t>*</m:t>
                </m:r>
                <m:r>
                  <m:rPr>
                    <m:sty m:val="b"/>
                  </m:rPr>
                  <w:rPr>
                    <w:rFonts w:ascii="Cambria Math" w:eastAsiaTheme="minorHAnsi" w:hAnsi="Times New Roman"/>
                    <w:sz w:val="32"/>
                    <w:szCs w:val="32"/>
                  </w:rPr>
                  <m:t>100</m:t>
                </m:r>
                <m:r>
                  <m:rPr>
                    <m:sty m:val="p"/>
                  </m:rPr>
                  <w:rPr>
                    <w:rFonts w:ascii="Cambria Math" w:eastAsiaTheme="minorHAnsi" w:hAnsi="Times New Roman"/>
                    <w:sz w:val="32"/>
                    <w:szCs w:val="32"/>
                  </w:rPr>
                  <m:t xml:space="preserve">%, </m:t>
                </m:r>
              </m:oMath>
            </m:oMathPara>
          </w:p>
          <w:p w14:paraId="31207FAD"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где:</w:t>
            </w:r>
          </w:p>
          <w:p w14:paraId="46CEEEEE" w14:textId="77777777" w:rsidR="00444883" w:rsidRPr="00444883" w:rsidRDefault="00444883" w:rsidP="00444883">
            <w:pPr>
              <w:ind w:firstLine="567"/>
              <w:contextualSpacing/>
              <w:jc w:val="both"/>
              <w:rPr>
                <w:rFonts w:ascii="Times New Roman" w:eastAsiaTheme="minorHAnsi" w:hAnsi="Times New Roman"/>
                <w:sz w:val="24"/>
                <w:szCs w:val="24"/>
              </w:rPr>
            </w:pPr>
            <w:bookmarkStart w:id="2" w:name="_Hlk88562283"/>
            <w:r w:rsidRPr="00444883">
              <w:rPr>
                <w:rFonts w:ascii="Times New Roman" w:eastAsiaTheme="minorHAnsi" w:hAnsi="Times New Roman"/>
                <w:sz w:val="24"/>
                <w:szCs w:val="24"/>
              </w:rPr>
              <w:t>Кмзк – количество осмотров земельных участков МЗК из Реестра Рвно* с установлением плановых осмотров МЗК ежеквартально.</w:t>
            </w:r>
          </w:p>
          <w:p w14:paraId="0BB10D8F"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Кп – количество объектов недвижимого имущества, поставленных на кадастровый учет на земельных участках из Реестра, нарастающим итогом с начала года.</w:t>
            </w:r>
          </w:p>
          <w:p w14:paraId="2261EC69"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14:paraId="21B73A3C"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С – количество решений комиссии ОМС по признанию построек самовольными по результатам МЗК из Реестра и количество судебных исков о </w:t>
            </w:r>
            <w:bookmarkEnd w:id="2"/>
            <w:r w:rsidRPr="00444883">
              <w:rPr>
                <w:rFonts w:ascii="Times New Roman" w:eastAsiaTheme="minorHAnsi" w:hAnsi="Times New Roman"/>
                <w:sz w:val="24"/>
                <w:szCs w:val="24"/>
              </w:rPr>
              <w:t xml:space="preserve"> принятии мер к самовольным постройкам.</w:t>
            </w:r>
          </w:p>
          <w:p w14:paraId="0D41CB38"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*Рвно – Реестр земельных участков, на которых выявлены не зарегистрированные объекты недвижимости.</w:t>
            </w:r>
          </w:p>
          <w:p w14:paraId="301DD865"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Плановое значение показателя: 1 квартал - 5%;</w:t>
            </w:r>
          </w:p>
          <w:p w14:paraId="04036540" w14:textId="64D669AB"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2 квартал - 20%;</w:t>
            </w:r>
          </w:p>
          <w:p w14:paraId="114FF177" w14:textId="76A64C9F"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3 квартал - 40%;</w:t>
            </w:r>
          </w:p>
          <w:p w14:paraId="4098AB11" w14:textId="77777777" w:rsidR="00444883" w:rsidRDefault="00444883" w:rsidP="00444883">
            <w:pPr>
              <w:pStyle w:val="ad"/>
              <w:ind w:right="0"/>
              <w:rPr>
                <w:rFonts w:eastAsiaTheme="minorHAnsi"/>
                <w:sz w:val="24"/>
                <w:szCs w:val="24"/>
                <w:lang w:eastAsia="en-US"/>
              </w:rPr>
            </w:pPr>
            <w:r w:rsidRPr="00444883">
              <w:rPr>
                <w:rFonts w:eastAsiaTheme="minorHAnsi"/>
                <w:sz w:val="24"/>
                <w:szCs w:val="24"/>
                <w:lang w:eastAsia="en-US"/>
              </w:rPr>
              <w:t xml:space="preserve">                                              </w:t>
            </w:r>
            <w:r w:rsidR="00233973">
              <w:rPr>
                <w:rFonts w:eastAsiaTheme="minorHAnsi"/>
                <w:sz w:val="24"/>
                <w:szCs w:val="24"/>
                <w:lang w:eastAsia="en-US"/>
              </w:rPr>
              <w:t xml:space="preserve">  </w:t>
            </w:r>
            <w:r w:rsidRPr="00444883">
              <w:rPr>
                <w:rFonts w:eastAsiaTheme="minorHAnsi"/>
                <w:sz w:val="24"/>
                <w:szCs w:val="24"/>
                <w:lang w:eastAsia="en-US"/>
              </w:rPr>
              <w:t xml:space="preserve">    4 квартал (год) - 50%.</w:t>
            </w:r>
          </w:p>
          <w:p w14:paraId="2B5A67AD" w14:textId="0A32361E" w:rsidR="00030B03" w:rsidRDefault="00030B03" w:rsidP="00030B03">
            <w:pPr>
              <w:pStyle w:val="Default"/>
              <w:rPr>
                <w:color w:val="auto"/>
                <w:szCs w:val="28"/>
              </w:rPr>
            </w:pPr>
            <w:r>
              <w:rPr>
                <w:color w:val="auto"/>
                <w:szCs w:val="28"/>
              </w:rPr>
              <w:t xml:space="preserve">          </w:t>
            </w:r>
            <w:r w:rsidRPr="00B61A5C">
              <w:rPr>
                <w:color w:val="auto"/>
                <w:szCs w:val="28"/>
              </w:rPr>
              <w:t>Период представления отчетности: Ежеквартально</w:t>
            </w:r>
            <w:r>
              <w:rPr>
                <w:color w:val="auto"/>
                <w:szCs w:val="28"/>
              </w:rPr>
              <w:t>.</w:t>
            </w:r>
          </w:p>
          <w:p w14:paraId="4352E1C2" w14:textId="3D163036" w:rsidR="00030B03" w:rsidRDefault="00030B03" w:rsidP="00030B03">
            <w:pPr>
              <w:pStyle w:val="Default"/>
              <w:rPr>
                <w:color w:val="auto"/>
                <w:szCs w:val="28"/>
              </w:rPr>
            </w:pPr>
            <w:r>
              <w:rPr>
                <w:color w:val="auto"/>
                <w:szCs w:val="28"/>
              </w:rPr>
              <w:t xml:space="preserve">          </w:t>
            </w:r>
            <w:r w:rsidRPr="00B61A5C">
              <w:rPr>
                <w:color w:val="auto"/>
                <w:szCs w:val="28"/>
              </w:rPr>
              <w:t>Источник данных:</w:t>
            </w:r>
            <w:r w:rsidRPr="000E6C29">
              <w:rPr>
                <w:rFonts w:eastAsiaTheme="minorEastAsia"/>
                <w:sz w:val="22"/>
                <w:lang w:eastAsia="ru-RU"/>
              </w:rPr>
              <w:t xml:space="preserve"> Минмособлимущество, данные, внесенные ОМС в ГАС «Управление»</w:t>
            </w:r>
          </w:p>
          <w:p w14:paraId="6132F8A5" w14:textId="77777777" w:rsidR="00030B03" w:rsidRDefault="00030B03" w:rsidP="00030B03">
            <w:pPr>
              <w:pStyle w:val="Default"/>
              <w:rPr>
                <w:color w:val="auto"/>
                <w:szCs w:val="28"/>
              </w:rPr>
            </w:pPr>
          </w:p>
          <w:p w14:paraId="03BDA6A3" w14:textId="6C16C536" w:rsidR="00030B03" w:rsidRPr="00444883" w:rsidRDefault="00030B03" w:rsidP="00444883">
            <w:pPr>
              <w:pStyle w:val="ad"/>
              <w:ind w:right="0"/>
              <w:rPr>
                <w:rFonts w:eastAsiaTheme="minorHAnsi"/>
                <w:sz w:val="24"/>
                <w:szCs w:val="24"/>
                <w:lang w:eastAsia="en-US"/>
              </w:rPr>
            </w:pPr>
          </w:p>
        </w:tc>
      </w:tr>
      <w:tr w:rsidR="00444883" w:rsidRPr="006466B1" w14:paraId="4E705985" w14:textId="77777777" w:rsidTr="00144D94">
        <w:tc>
          <w:tcPr>
            <w:tcW w:w="706" w:type="dxa"/>
          </w:tcPr>
          <w:p w14:paraId="5C87BAFC" w14:textId="193EB0EF"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444883" w:rsidRPr="006466B1" w:rsidRDefault="00444883" w:rsidP="00444883">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444883" w:rsidRPr="006466B1" w:rsidRDefault="00444883" w:rsidP="00444883">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444883" w:rsidRPr="006466B1" w:rsidRDefault="00444883" w:rsidP="00444883">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444883" w:rsidRPr="006466B1" w:rsidRDefault="00444883" w:rsidP="00444883">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444883" w:rsidRPr="006466B1" w:rsidRDefault="00444883" w:rsidP="00444883">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444883" w:rsidRPr="006466B1" w:rsidRDefault="00444883" w:rsidP="00444883">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444883" w:rsidRPr="006466B1" w:rsidRDefault="00444883" w:rsidP="00444883">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444883" w:rsidRPr="006466B1" w:rsidRDefault="00444883" w:rsidP="00444883">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444883" w:rsidRPr="006466B1" w:rsidRDefault="00444883" w:rsidP="00444883">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444883" w:rsidRPr="006466B1" w:rsidRDefault="00444883" w:rsidP="00444883">
            <w:pPr>
              <w:pStyle w:val="Default"/>
              <w:ind w:firstLine="851"/>
              <w:rPr>
                <w:color w:val="auto"/>
                <w:szCs w:val="28"/>
              </w:rPr>
            </w:pPr>
            <w:r w:rsidRPr="006466B1">
              <w:rPr>
                <w:color w:val="auto"/>
                <w:szCs w:val="28"/>
              </w:rPr>
              <w:t>Плановое значение показателя – 100.</w:t>
            </w:r>
          </w:p>
          <w:p w14:paraId="39C14E6A" w14:textId="77777777" w:rsidR="00444883" w:rsidRPr="006466B1" w:rsidRDefault="00444883" w:rsidP="00444883">
            <w:pPr>
              <w:pStyle w:val="Default"/>
              <w:ind w:firstLine="851"/>
              <w:rPr>
                <w:color w:val="auto"/>
                <w:szCs w:val="28"/>
              </w:rPr>
            </w:pPr>
            <w:r w:rsidRPr="006466B1">
              <w:rPr>
                <w:color w:val="auto"/>
                <w:szCs w:val="28"/>
              </w:rPr>
              <w:t>Единица измерения –  %.</w:t>
            </w:r>
          </w:p>
          <w:p w14:paraId="47EA0C81" w14:textId="77777777" w:rsidR="00444883" w:rsidRPr="006466B1" w:rsidRDefault="00444883" w:rsidP="00444883">
            <w:pPr>
              <w:pStyle w:val="Default"/>
              <w:ind w:firstLine="851"/>
              <w:rPr>
                <w:color w:val="auto"/>
                <w:szCs w:val="28"/>
              </w:rPr>
            </w:pPr>
            <w:r w:rsidRPr="006466B1">
              <w:rPr>
                <w:color w:val="auto"/>
                <w:szCs w:val="28"/>
              </w:rPr>
              <w:lastRenderedPageBreak/>
              <w:t>Период – квартал.</w:t>
            </w:r>
          </w:p>
          <w:p w14:paraId="78EE7C17" w14:textId="77777777" w:rsidR="00444883" w:rsidRPr="006466B1" w:rsidRDefault="00444883" w:rsidP="00444883">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5368BDEA" w14:textId="681C3B3C" w:rsidR="000F5BDE" w:rsidRPr="006466B1" w:rsidRDefault="00444883" w:rsidP="000F5BDE">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444883" w:rsidRPr="006466B1" w:rsidRDefault="00444883" w:rsidP="00444883">
            <w:pPr>
              <w:pStyle w:val="Default"/>
              <w:ind w:firstLine="851"/>
              <w:rPr>
                <w:color w:val="auto"/>
                <w:szCs w:val="28"/>
              </w:rPr>
            </w:pPr>
          </w:p>
        </w:tc>
      </w:tr>
      <w:tr w:rsidR="00444883" w:rsidRPr="00372033" w14:paraId="14965BEB" w14:textId="77777777" w:rsidTr="00144D94">
        <w:tc>
          <w:tcPr>
            <w:tcW w:w="706" w:type="dxa"/>
          </w:tcPr>
          <w:p w14:paraId="47273475" w14:textId="35194683"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10</w:t>
            </w:r>
          </w:p>
        </w:tc>
        <w:tc>
          <w:tcPr>
            <w:tcW w:w="2801" w:type="dxa"/>
          </w:tcPr>
          <w:p w14:paraId="461450FC" w14:textId="68ECBBAC" w:rsidR="00444883" w:rsidRPr="006466B1" w:rsidRDefault="00444883" w:rsidP="00444883">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444883" w:rsidRPr="006466B1" w:rsidRDefault="00444883" w:rsidP="00444883">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444883" w:rsidRPr="00372033"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Показатель рассчитывается по формуле</w:t>
            </w:r>
            <w:r w:rsidRPr="00372033">
              <w:rPr>
                <w:rFonts w:ascii="Times New Roman" w:eastAsiaTheme="minorHAnsi" w:hAnsi="Times New Roman"/>
                <w:sz w:val="24"/>
                <w:szCs w:val="28"/>
              </w:rPr>
              <w:t>:</w:t>
            </w:r>
          </w:p>
          <w:p w14:paraId="0FE91EC9" w14:textId="77777777" w:rsidR="00444883" w:rsidRPr="00372033" w:rsidRDefault="00444883" w:rsidP="00444883">
            <w:pPr>
              <w:ind w:firstLine="851"/>
              <w:jc w:val="both"/>
              <w:rPr>
                <w:rFonts w:ascii="Times New Roman" w:eastAsiaTheme="minorHAnsi" w:hAnsi="Times New Roman"/>
                <w:sz w:val="24"/>
                <w:szCs w:val="28"/>
              </w:rPr>
            </w:pPr>
          </w:p>
          <w:p w14:paraId="0BF587D0" w14:textId="77777777" w:rsidR="00444883" w:rsidRPr="00372033" w:rsidRDefault="00444883" w:rsidP="0044488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p>
          <w:p w14:paraId="6567F2A7" w14:textId="7D4EBC9D" w:rsidR="00444883" w:rsidRPr="00372033" w:rsidRDefault="00444883" w:rsidP="00444883">
            <w:pPr>
              <w:ind w:firstLine="851"/>
              <w:jc w:val="center"/>
              <w:rPr>
                <w:rFonts w:ascii="Times New Roman" w:eastAsiaTheme="minorHAnsi" w:hAnsi="Times New Roman"/>
                <w:sz w:val="32"/>
                <w:szCs w:val="32"/>
              </w:rPr>
            </w:pPr>
            <m:oMath>
              <m:r>
                <m:rPr>
                  <m:sty m:val="p"/>
                </m:rPr>
                <w:rPr>
                  <w:rFonts w:ascii="Cambria Math" w:eastAsiaTheme="minorHAnsi" w:hAnsi="Cambria Math"/>
                  <w:sz w:val="32"/>
                  <w:szCs w:val="32"/>
                </w:rPr>
                <m:t>Па=</m:t>
              </m:r>
              <m:f>
                <m:fPr>
                  <m:ctrlPr>
                    <w:rPr>
                      <w:rFonts w:ascii="Cambria Math" w:eastAsiaTheme="minorHAnsi" w:hAnsi="Cambria Math"/>
                      <w:sz w:val="32"/>
                      <w:szCs w:val="32"/>
                    </w:rPr>
                  </m:ctrlPr>
                </m:fPr>
                <m:num>
                  <m:r>
                    <m:rPr>
                      <m:sty m:val="p"/>
                    </m:rPr>
                    <w:rPr>
                      <w:rFonts w:ascii="Cambria Math" w:eastAsiaTheme="minorHAnsi" w:hAnsi="Cambria Math"/>
                      <w:sz w:val="32"/>
                      <w:szCs w:val="32"/>
                    </w:rPr>
                    <m:t>Амсп</m:t>
                  </m:r>
                </m:num>
                <m:den>
                  <m:r>
                    <m:rPr>
                      <m:sty m:val="p"/>
                    </m:rPr>
                    <w:rPr>
                      <w:rFonts w:ascii="Cambria Math" w:eastAsiaTheme="minorHAnsi" w:hAnsi="Cambria Math"/>
                      <w:sz w:val="32"/>
                      <w:szCs w:val="32"/>
                    </w:rPr>
                    <m:t>Аобщ</m:t>
                  </m:r>
                </m:den>
              </m:f>
              <m:r>
                <m:rPr>
                  <m:sty m:val="p"/>
                </m:rPr>
                <w:rPr>
                  <w:rFonts w:ascii="Cambria Math" w:eastAsiaTheme="minorHAnsi" w:hAnsi="Cambria Math"/>
                  <w:sz w:val="32"/>
                  <w:szCs w:val="32"/>
                </w:rPr>
                <m:t>*100</m:t>
              </m:r>
            </m:oMath>
            <w:r w:rsidRPr="00372033">
              <w:rPr>
                <w:rFonts w:ascii="Times New Roman" w:eastAsiaTheme="minorHAnsi" w:hAnsi="Times New Roman"/>
                <w:sz w:val="32"/>
                <w:szCs w:val="32"/>
              </w:rPr>
              <w:t>, где</w:t>
            </w:r>
          </w:p>
          <w:p w14:paraId="50A6CAB2" w14:textId="77777777" w:rsidR="00444883" w:rsidRPr="00372033" w:rsidRDefault="00444883" w:rsidP="00444883">
            <w:pPr>
              <w:ind w:firstLine="851"/>
              <w:jc w:val="center"/>
              <w:rPr>
                <w:rFonts w:ascii="Times New Roman" w:eastAsiaTheme="minorHAnsi" w:hAnsi="Times New Roman"/>
                <w:sz w:val="24"/>
                <w:szCs w:val="28"/>
              </w:rPr>
            </w:pPr>
          </w:p>
          <w:p w14:paraId="5FD4EFEF" w14:textId="41D0E7D1" w:rsidR="00444883" w:rsidRDefault="00444883" w:rsidP="00444883">
            <w:pPr>
              <w:ind w:firstLine="851"/>
              <w:jc w:val="both"/>
              <w:rPr>
                <w:rFonts w:ascii="Times New Roman" w:eastAsiaTheme="minorHAnsi" w:hAnsi="Times New Roman"/>
                <w:sz w:val="24"/>
                <w:szCs w:val="28"/>
              </w:rPr>
            </w:pPr>
          </w:p>
          <w:p w14:paraId="065A066D" w14:textId="46B52F0E" w:rsidR="00B40C44" w:rsidRDefault="00B40C44" w:rsidP="00444883">
            <w:pPr>
              <w:ind w:firstLine="851"/>
              <w:jc w:val="both"/>
              <w:rPr>
                <w:rFonts w:ascii="Times New Roman" w:eastAsiaTheme="minorHAnsi" w:hAnsi="Times New Roman"/>
                <w:sz w:val="24"/>
                <w:szCs w:val="28"/>
              </w:rPr>
            </w:pPr>
          </w:p>
          <w:p w14:paraId="2FDB136A" w14:textId="77777777" w:rsidR="00B40C44" w:rsidRPr="00372033" w:rsidRDefault="00B40C44" w:rsidP="00444883">
            <w:pPr>
              <w:ind w:firstLine="851"/>
              <w:jc w:val="both"/>
              <w:rPr>
                <w:rFonts w:ascii="Times New Roman" w:eastAsiaTheme="minorHAnsi" w:hAnsi="Times New Roman"/>
                <w:sz w:val="24"/>
                <w:szCs w:val="28"/>
              </w:rPr>
            </w:pPr>
          </w:p>
          <w:p w14:paraId="07057E57"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B2D8A5E" w:rsidR="00444883" w:rsidRPr="00372033" w:rsidRDefault="00444883" w:rsidP="00444883">
            <w:pPr>
              <w:pStyle w:val="Default"/>
              <w:ind w:firstLine="851"/>
              <w:rPr>
                <w:color w:val="auto"/>
                <w:szCs w:val="28"/>
              </w:rPr>
            </w:pPr>
            <w:r w:rsidRPr="00F35BC0">
              <w:rPr>
                <w:color w:val="auto"/>
                <w:szCs w:val="28"/>
              </w:rPr>
              <w:t>Амсп – количество аукционов на право заключения договоров аренды</w:t>
            </w:r>
            <w:r w:rsidRPr="00372033">
              <w:rPr>
                <w:color w:val="auto"/>
                <w:szCs w:val="28"/>
              </w:rPr>
              <w:t xml:space="preserve"> земельных участков для субъектов малого и среднего предпринимательства.</w:t>
            </w:r>
          </w:p>
          <w:p w14:paraId="4AF4384E" w14:textId="77777777"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Плановое значение показателя:  1 квартал - 5%;</w:t>
            </w:r>
          </w:p>
          <w:p w14:paraId="1620D3F1" w14:textId="09B1609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2 квартал - 10%; </w:t>
            </w:r>
          </w:p>
          <w:p w14:paraId="046F8298" w14:textId="65EA3E2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   3 квартал - 15%;</w:t>
            </w:r>
          </w:p>
          <w:p w14:paraId="6D21F656" w14:textId="6E2FAC6B" w:rsidR="00372033" w:rsidRPr="00372033" w:rsidRDefault="00372033" w:rsidP="00372033">
            <w:pPr>
              <w:pStyle w:val="Default"/>
              <w:ind w:firstLine="851"/>
              <w:rPr>
                <w:color w:val="auto"/>
                <w:szCs w:val="28"/>
              </w:rPr>
            </w:pPr>
            <w:r w:rsidRPr="00372033">
              <w:rPr>
                <w:color w:val="auto"/>
                <w:szCs w:val="28"/>
              </w:rPr>
              <w:t xml:space="preserve">                                                  </w:t>
            </w:r>
            <w:r w:rsidR="00337258">
              <w:rPr>
                <w:color w:val="auto"/>
                <w:szCs w:val="28"/>
              </w:rPr>
              <w:t xml:space="preserve">   </w:t>
            </w:r>
            <w:r w:rsidRPr="00372033">
              <w:rPr>
                <w:color w:val="auto"/>
                <w:szCs w:val="28"/>
              </w:rPr>
              <w:t xml:space="preserve">   4 квартал (год) - 20%.</w:t>
            </w:r>
          </w:p>
          <w:p w14:paraId="754ABD8E" w14:textId="5426F54D" w:rsidR="00444883" w:rsidRPr="00372033" w:rsidRDefault="00444883" w:rsidP="00444883">
            <w:pPr>
              <w:pStyle w:val="Default"/>
              <w:ind w:firstLine="851"/>
              <w:rPr>
                <w:color w:val="auto"/>
                <w:szCs w:val="28"/>
              </w:rPr>
            </w:pPr>
            <w:r w:rsidRPr="006466B1">
              <w:rPr>
                <w:color w:val="auto"/>
                <w:szCs w:val="28"/>
              </w:rPr>
              <w:t>Источник данных:</w:t>
            </w:r>
            <w:r w:rsidRPr="00372033">
              <w:rPr>
                <w:color w:val="auto"/>
                <w:szCs w:val="28"/>
              </w:rPr>
              <w:t xml:space="preserve"> Система ГАС «Управление», ОМС,</w:t>
            </w:r>
          </w:p>
          <w:p w14:paraId="4F56E89F" w14:textId="77777777" w:rsidR="00444883" w:rsidRPr="00372033" w:rsidRDefault="00444883" w:rsidP="00444883">
            <w:pPr>
              <w:pStyle w:val="Default"/>
              <w:ind w:firstLine="851"/>
              <w:rPr>
                <w:color w:val="auto"/>
                <w:szCs w:val="28"/>
              </w:rPr>
            </w:pPr>
            <w:r w:rsidRPr="00372033">
              <w:rPr>
                <w:color w:val="auto"/>
                <w:szCs w:val="28"/>
              </w:rPr>
              <w:t xml:space="preserve">официальный сайт торгов РФ, официальный сайт торгов МО, Комитет </w:t>
            </w:r>
            <w:r w:rsidRPr="00372033">
              <w:rPr>
                <w:color w:val="auto"/>
                <w:szCs w:val="28"/>
              </w:rPr>
              <w:br/>
              <w:t>по конкурентной политике МО.</w:t>
            </w:r>
          </w:p>
          <w:p w14:paraId="1B4E0977" w14:textId="66FDE3CC" w:rsidR="00444883" w:rsidRPr="002E37A7" w:rsidRDefault="00444883" w:rsidP="00444883">
            <w:pPr>
              <w:pStyle w:val="Default"/>
              <w:rPr>
                <w:color w:val="auto"/>
                <w:szCs w:val="28"/>
              </w:rPr>
            </w:pPr>
            <w:r w:rsidRPr="00372033">
              <w:rPr>
                <w:color w:val="auto"/>
                <w:szCs w:val="28"/>
              </w:rPr>
              <w:t xml:space="preserve">               </w:t>
            </w:r>
            <w:r w:rsidRPr="006466B1">
              <w:rPr>
                <w:color w:val="auto"/>
                <w:szCs w:val="28"/>
              </w:rPr>
              <w:t>Период представления отчетности: Ежеквартально.</w:t>
            </w:r>
          </w:p>
          <w:p w14:paraId="247AC2F8" w14:textId="325B98A3" w:rsidR="00444883" w:rsidRPr="002E37A7" w:rsidRDefault="00444883" w:rsidP="00444883">
            <w:pPr>
              <w:pStyle w:val="Default"/>
              <w:rPr>
                <w:color w:val="auto"/>
                <w:szCs w:val="28"/>
              </w:rPr>
            </w:pPr>
          </w:p>
        </w:tc>
      </w:tr>
      <w:tr w:rsidR="00444883" w:rsidRPr="002E37A7" w14:paraId="1A5B0116" w14:textId="77777777" w:rsidTr="00730B92">
        <w:tc>
          <w:tcPr>
            <w:tcW w:w="14786" w:type="dxa"/>
            <w:gridSpan w:val="4"/>
            <w:vAlign w:val="center"/>
          </w:tcPr>
          <w:p w14:paraId="14CF4294" w14:textId="77777777" w:rsidR="00444883" w:rsidRPr="002E37A7" w:rsidRDefault="00444883" w:rsidP="00444883">
            <w:pPr>
              <w:rPr>
                <w:rFonts w:ascii="Times New Roman" w:eastAsiaTheme="minorHAnsi" w:hAnsi="Times New Roman"/>
                <w:sz w:val="24"/>
                <w:szCs w:val="28"/>
              </w:rPr>
            </w:pPr>
          </w:p>
          <w:p w14:paraId="6E39E069" w14:textId="327B0DFA" w:rsidR="00444883" w:rsidRPr="002E37A7" w:rsidRDefault="00444883" w:rsidP="00444883">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444883" w:rsidRPr="002E37A7" w:rsidRDefault="00444883" w:rsidP="00444883">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444883" w:rsidRPr="002E37A7" w14:paraId="03F28B94" w14:textId="77777777" w:rsidTr="00144D94">
        <w:tc>
          <w:tcPr>
            <w:tcW w:w="706" w:type="dxa"/>
          </w:tcPr>
          <w:p w14:paraId="304571AD"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444883" w:rsidRPr="002E37A7" w:rsidRDefault="00444883" w:rsidP="00444883">
            <w:pPr>
              <w:rPr>
                <w:rFonts w:ascii="Times New Roman" w:eastAsia="Times New Roman" w:hAnsi="Times New Roman"/>
                <w:sz w:val="24"/>
                <w:szCs w:val="24"/>
              </w:rPr>
            </w:pPr>
            <w:r w:rsidRPr="002E37A7">
              <w:rPr>
                <w:rFonts w:ascii="Times New Roman" w:eastAsia="Times New Roman" w:hAnsi="Times New Roman"/>
                <w:sz w:val="24"/>
                <w:szCs w:val="24"/>
              </w:rPr>
              <w:t xml:space="preserve">Доля муниципальных служащих Администрации Раменского городского округа, принявших участие в мероприятиях по профессиональному </w:t>
            </w:r>
            <w:r w:rsidRPr="002E37A7">
              <w:rPr>
                <w:rFonts w:ascii="Times New Roman" w:eastAsia="Times New Roman" w:hAnsi="Times New Roman"/>
                <w:sz w:val="24"/>
                <w:szCs w:val="24"/>
              </w:rPr>
              <w:lastRenderedPageBreak/>
              <w:t>развитию, от общего количества муниципальных служащих Администрации Раменского городского округа</w:t>
            </w:r>
          </w:p>
        </w:tc>
        <w:tc>
          <w:tcPr>
            <w:tcW w:w="1703" w:type="dxa"/>
          </w:tcPr>
          <w:p w14:paraId="2EEDCE27" w14:textId="77777777" w:rsidR="00444883" w:rsidRPr="002E37A7" w:rsidRDefault="00444883" w:rsidP="00444883">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lastRenderedPageBreak/>
              <w:t>%</w:t>
            </w:r>
          </w:p>
        </w:tc>
        <w:tc>
          <w:tcPr>
            <w:tcW w:w="9576" w:type="dxa"/>
          </w:tcPr>
          <w:p w14:paraId="740A7353" w14:textId="77777777"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444883" w:rsidRPr="002E37A7" w:rsidRDefault="00444883" w:rsidP="00444883">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444883" w:rsidRPr="002E37A7" w:rsidRDefault="00444883" w:rsidP="00444883">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 xml:space="preserve">Rф  – число муниципальных служащих Администрации Раменского городского округа, </w:t>
            </w:r>
            <w:r w:rsidRPr="002E37A7">
              <w:rPr>
                <w:rFonts w:ascii="Times New Roman" w:eastAsia="Times New Roman" w:hAnsi="Times New Roman"/>
                <w:sz w:val="24"/>
                <w:szCs w:val="24"/>
              </w:rPr>
              <w:lastRenderedPageBreak/>
              <w:t>принявших участие в мероприятиях по профессиональному развитию;</w:t>
            </w:r>
          </w:p>
          <w:p w14:paraId="72B1D528"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063044A1" w14:textId="4D67C1F8" w:rsidR="00B40C44" w:rsidRDefault="00B40C44"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444883" w:rsidRPr="002E37A7" w14:paraId="5F6B4CD4" w14:textId="77777777" w:rsidTr="00144D94">
        <w:tc>
          <w:tcPr>
            <w:tcW w:w="14786" w:type="dxa"/>
            <w:gridSpan w:val="4"/>
          </w:tcPr>
          <w:p w14:paraId="0AE1662A" w14:textId="77777777" w:rsidR="00444883" w:rsidRPr="002E37A7" w:rsidRDefault="00444883" w:rsidP="00444883">
            <w:pPr>
              <w:jc w:val="center"/>
              <w:rPr>
                <w:rFonts w:ascii="Times New Roman" w:eastAsiaTheme="minorHAnsi" w:hAnsi="Times New Roman"/>
                <w:sz w:val="24"/>
                <w:szCs w:val="28"/>
              </w:rPr>
            </w:pPr>
          </w:p>
          <w:p w14:paraId="041911FC" w14:textId="2AB93B8B" w:rsidR="00444883" w:rsidRPr="002E37A7" w:rsidRDefault="00444883" w:rsidP="00444883">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444883" w:rsidRPr="002E37A7" w:rsidRDefault="00444883" w:rsidP="00444883">
            <w:pPr>
              <w:jc w:val="center"/>
              <w:rPr>
                <w:rFonts w:ascii="Times New Roman" w:eastAsiaTheme="minorHAnsi" w:hAnsi="Times New Roman"/>
                <w:sz w:val="24"/>
                <w:szCs w:val="28"/>
              </w:rPr>
            </w:pPr>
          </w:p>
        </w:tc>
      </w:tr>
      <w:tr w:rsidR="00444883" w:rsidRPr="002E37A7" w14:paraId="7F4D3C81" w14:textId="77777777" w:rsidTr="00144D94">
        <w:tc>
          <w:tcPr>
            <w:tcW w:w="706" w:type="dxa"/>
          </w:tcPr>
          <w:p w14:paraId="326F4978"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444883" w:rsidRPr="002E37A7" w:rsidRDefault="00444883" w:rsidP="00444883">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5D4576CE" w14:textId="77777777" w:rsidTr="00144D94">
        <w:tc>
          <w:tcPr>
            <w:tcW w:w="706" w:type="dxa"/>
          </w:tcPr>
          <w:p w14:paraId="51172CC1"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444883" w:rsidRPr="002E37A7" w:rsidRDefault="00444883" w:rsidP="00444883">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444883" w:rsidRPr="002E37A7" w14:paraId="1F19109B" w14:textId="77777777" w:rsidTr="00144D94">
        <w:tc>
          <w:tcPr>
            <w:tcW w:w="706" w:type="dxa"/>
          </w:tcPr>
          <w:p w14:paraId="4CEB9720"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3</w:t>
            </w:r>
          </w:p>
        </w:tc>
        <w:tc>
          <w:tcPr>
            <w:tcW w:w="2801" w:type="dxa"/>
          </w:tcPr>
          <w:p w14:paraId="05117BBF"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3FC70955" w14:textId="77777777" w:rsidTr="00144D94">
        <w:tc>
          <w:tcPr>
            <w:tcW w:w="706" w:type="dxa"/>
          </w:tcPr>
          <w:p w14:paraId="1F9ED012"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444883" w:rsidRPr="002E37A7" w:rsidRDefault="00444883" w:rsidP="00444883">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36AF0E10" w14:textId="0450BCCE" w:rsidR="00EB5F02" w:rsidRDefault="00EB5F02" w:rsidP="00B35B72">
      <w:pPr>
        <w:tabs>
          <w:tab w:val="left" w:pos="4111"/>
        </w:tabs>
        <w:spacing w:after="0"/>
        <w:rPr>
          <w:rFonts w:ascii="Times New Roman" w:hAnsi="Times New Roman"/>
          <w:sz w:val="28"/>
          <w:szCs w:val="28"/>
        </w:rPr>
      </w:pPr>
    </w:p>
    <w:p w14:paraId="07956414" w14:textId="77777777" w:rsidR="00FA6DD3" w:rsidRDefault="00FA6DD3" w:rsidP="00B35B72">
      <w:pPr>
        <w:tabs>
          <w:tab w:val="left" w:pos="4111"/>
        </w:tabs>
        <w:spacing w:after="0"/>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4F23385E" w14:textId="5784DF61" w:rsidR="002A6204" w:rsidRPr="00EB5F02" w:rsidRDefault="002A6204" w:rsidP="00EB5F02">
      <w:pPr>
        <w:spacing w:after="0"/>
        <w:jc w:val="both"/>
        <w:rPr>
          <w:rFonts w:ascii="Times New Roman" w:hAnsi="Times New Roman"/>
          <w:sz w:val="24"/>
          <w:szCs w:val="24"/>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0AB9C246"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Муниципальный заказчик муниципальной программы ежеквартально до 15 числа месяца, следующего за отчетным кварталом, направляет в </w:t>
      </w:r>
      <w:r w:rsidR="00004D89">
        <w:rPr>
          <w:rFonts w:ascii="Times New Roman" w:hAnsi="Times New Roman"/>
          <w:sz w:val="28"/>
          <w:szCs w:val="28"/>
        </w:rPr>
        <w:t xml:space="preserve">Управление </w:t>
      </w:r>
      <w:r w:rsidRPr="002E37A7">
        <w:rPr>
          <w:rFonts w:ascii="Times New Roman" w:hAnsi="Times New Roman"/>
          <w:sz w:val="28"/>
          <w:szCs w:val="28"/>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030B560B" w14:textId="2A2D9E6D" w:rsidR="00481713" w:rsidRPr="00D069B1" w:rsidRDefault="00EB057F" w:rsidP="00D069B1">
      <w:pPr>
        <w:spacing w:after="0"/>
        <w:ind w:firstLine="709"/>
        <w:jc w:val="both"/>
        <w:rPr>
          <w:rFonts w:ascii="Times New Roman" w:hAnsi="Times New Roman"/>
          <w:sz w:val="28"/>
          <w:szCs w:val="28"/>
        </w:rPr>
      </w:pPr>
      <w:r w:rsidRPr="002E37A7">
        <w:rPr>
          <w:rFonts w:ascii="Times New Roman" w:hAnsi="Times New Roman"/>
          <w:sz w:val="28"/>
          <w:szCs w:val="28"/>
        </w:rPr>
        <w:lastRenderedPageBreak/>
        <w:t xml:space="preserve">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w:t>
      </w:r>
      <w:r w:rsidR="00004D89">
        <w:rPr>
          <w:rFonts w:ascii="Times New Roman" w:hAnsi="Times New Roman"/>
          <w:sz w:val="28"/>
          <w:szCs w:val="28"/>
        </w:rPr>
        <w:t>Управление</w:t>
      </w:r>
      <w:r w:rsidRPr="002E37A7">
        <w:rPr>
          <w:rFonts w:ascii="Times New Roman" w:hAnsi="Times New Roman"/>
          <w:sz w:val="28"/>
          <w:szCs w:val="28"/>
        </w:rPr>
        <w:t xml:space="preserve"> по экономике для проведения оценки эффективности реализации муниципальной программы.</w:t>
      </w:r>
    </w:p>
    <w:sectPr w:rsidR="00481713" w:rsidRPr="00D069B1"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DF286" w14:textId="77777777" w:rsidR="003C2241" w:rsidRDefault="003C2241" w:rsidP="00EB057F">
      <w:pPr>
        <w:spacing w:after="0" w:line="240" w:lineRule="auto"/>
      </w:pPr>
      <w:r>
        <w:separator/>
      </w:r>
    </w:p>
  </w:endnote>
  <w:endnote w:type="continuationSeparator" w:id="0">
    <w:p w14:paraId="23AC16C5" w14:textId="77777777" w:rsidR="003C2241" w:rsidRDefault="003C2241"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C467B" w14:textId="77777777" w:rsidR="003C2241" w:rsidRDefault="003C2241" w:rsidP="00EB057F">
      <w:pPr>
        <w:spacing w:after="0" w:line="240" w:lineRule="auto"/>
      </w:pPr>
      <w:r>
        <w:separator/>
      </w:r>
    </w:p>
  </w:footnote>
  <w:footnote w:type="continuationSeparator" w:id="0">
    <w:p w14:paraId="1ABB3621" w14:textId="77777777" w:rsidR="003C2241" w:rsidRDefault="003C2241"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4C29"/>
    <w:rsid w:val="00004D89"/>
    <w:rsid w:val="00007E7F"/>
    <w:rsid w:val="00010740"/>
    <w:rsid w:val="000112DD"/>
    <w:rsid w:val="00011ECC"/>
    <w:rsid w:val="00012E4F"/>
    <w:rsid w:val="0001742D"/>
    <w:rsid w:val="00020C77"/>
    <w:rsid w:val="00023AFB"/>
    <w:rsid w:val="000265B5"/>
    <w:rsid w:val="00030B03"/>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2C03"/>
    <w:rsid w:val="00083480"/>
    <w:rsid w:val="00083679"/>
    <w:rsid w:val="00083E5E"/>
    <w:rsid w:val="00084A15"/>
    <w:rsid w:val="00086705"/>
    <w:rsid w:val="00093A30"/>
    <w:rsid w:val="00094ABD"/>
    <w:rsid w:val="00094E28"/>
    <w:rsid w:val="00095A15"/>
    <w:rsid w:val="00096B1B"/>
    <w:rsid w:val="00096B1F"/>
    <w:rsid w:val="00097C43"/>
    <w:rsid w:val="000A1F28"/>
    <w:rsid w:val="000A20CD"/>
    <w:rsid w:val="000B184C"/>
    <w:rsid w:val="000B5514"/>
    <w:rsid w:val="000B6AFB"/>
    <w:rsid w:val="000C10C7"/>
    <w:rsid w:val="000C1110"/>
    <w:rsid w:val="000C1D48"/>
    <w:rsid w:val="000D44A9"/>
    <w:rsid w:val="000D5CBC"/>
    <w:rsid w:val="000D724D"/>
    <w:rsid w:val="000E05E8"/>
    <w:rsid w:val="000E22B4"/>
    <w:rsid w:val="000E2671"/>
    <w:rsid w:val="000E2A3B"/>
    <w:rsid w:val="000E5F70"/>
    <w:rsid w:val="000F027F"/>
    <w:rsid w:val="000F22B1"/>
    <w:rsid w:val="000F3AF6"/>
    <w:rsid w:val="000F5BDE"/>
    <w:rsid w:val="00101807"/>
    <w:rsid w:val="00101AA1"/>
    <w:rsid w:val="00102B8D"/>
    <w:rsid w:val="00103CD2"/>
    <w:rsid w:val="001110DE"/>
    <w:rsid w:val="0011720C"/>
    <w:rsid w:val="0011791E"/>
    <w:rsid w:val="001230F0"/>
    <w:rsid w:val="00125415"/>
    <w:rsid w:val="001315DA"/>
    <w:rsid w:val="0013266E"/>
    <w:rsid w:val="00133309"/>
    <w:rsid w:val="001344BD"/>
    <w:rsid w:val="00141BBD"/>
    <w:rsid w:val="00144D94"/>
    <w:rsid w:val="00146F8F"/>
    <w:rsid w:val="00151D6E"/>
    <w:rsid w:val="00152B43"/>
    <w:rsid w:val="00152B70"/>
    <w:rsid w:val="00156AE6"/>
    <w:rsid w:val="001571D2"/>
    <w:rsid w:val="00161138"/>
    <w:rsid w:val="0016169B"/>
    <w:rsid w:val="0017107F"/>
    <w:rsid w:val="00172B02"/>
    <w:rsid w:val="001731FF"/>
    <w:rsid w:val="00175D11"/>
    <w:rsid w:val="0018124C"/>
    <w:rsid w:val="001855CB"/>
    <w:rsid w:val="0018795D"/>
    <w:rsid w:val="00191AFB"/>
    <w:rsid w:val="00193AAD"/>
    <w:rsid w:val="001944AC"/>
    <w:rsid w:val="001972DB"/>
    <w:rsid w:val="001A14D7"/>
    <w:rsid w:val="001A168B"/>
    <w:rsid w:val="001A188E"/>
    <w:rsid w:val="001A1E9D"/>
    <w:rsid w:val="001A5CA6"/>
    <w:rsid w:val="001B0C08"/>
    <w:rsid w:val="001B7866"/>
    <w:rsid w:val="001C1560"/>
    <w:rsid w:val="001C171A"/>
    <w:rsid w:val="001C1B21"/>
    <w:rsid w:val="001C4B90"/>
    <w:rsid w:val="001C5508"/>
    <w:rsid w:val="001C5608"/>
    <w:rsid w:val="001D58DF"/>
    <w:rsid w:val="001D5958"/>
    <w:rsid w:val="001D6787"/>
    <w:rsid w:val="001E0BEC"/>
    <w:rsid w:val="001E431D"/>
    <w:rsid w:val="001E601C"/>
    <w:rsid w:val="001F3633"/>
    <w:rsid w:val="001F369E"/>
    <w:rsid w:val="001F3EFB"/>
    <w:rsid w:val="001F509F"/>
    <w:rsid w:val="001F5E2A"/>
    <w:rsid w:val="002046B7"/>
    <w:rsid w:val="00207C3A"/>
    <w:rsid w:val="002102F4"/>
    <w:rsid w:val="00211833"/>
    <w:rsid w:val="00211E1E"/>
    <w:rsid w:val="0021322F"/>
    <w:rsid w:val="00214CDF"/>
    <w:rsid w:val="002165B2"/>
    <w:rsid w:val="002205F0"/>
    <w:rsid w:val="00222869"/>
    <w:rsid w:val="00222C76"/>
    <w:rsid w:val="00224311"/>
    <w:rsid w:val="002308FE"/>
    <w:rsid w:val="00233973"/>
    <w:rsid w:val="002347A7"/>
    <w:rsid w:val="00236960"/>
    <w:rsid w:val="00243B13"/>
    <w:rsid w:val="002538AB"/>
    <w:rsid w:val="00256CCA"/>
    <w:rsid w:val="00257D59"/>
    <w:rsid w:val="00260906"/>
    <w:rsid w:val="00260AB6"/>
    <w:rsid w:val="0026387D"/>
    <w:rsid w:val="00267FD3"/>
    <w:rsid w:val="00272B31"/>
    <w:rsid w:val="00281261"/>
    <w:rsid w:val="0028357C"/>
    <w:rsid w:val="00286C6D"/>
    <w:rsid w:val="0029067E"/>
    <w:rsid w:val="00292043"/>
    <w:rsid w:val="0029265E"/>
    <w:rsid w:val="0029328D"/>
    <w:rsid w:val="00293D17"/>
    <w:rsid w:val="00294659"/>
    <w:rsid w:val="00294BB1"/>
    <w:rsid w:val="00295744"/>
    <w:rsid w:val="002A01D7"/>
    <w:rsid w:val="002A30FA"/>
    <w:rsid w:val="002A6204"/>
    <w:rsid w:val="002B5014"/>
    <w:rsid w:val="002B5FDC"/>
    <w:rsid w:val="002B7F4F"/>
    <w:rsid w:val="002C11FF"/>
    <w:rsid w:val="002C2695"/>
    <w:rsid w:val="002C4B5C"/>
    <w:rsid w:val="002C4BBA"/>
    <w:rsid w:val="002D06A1"/>
    <w:rsid w:val="002D22DC"/>
    <w:rsid w:val="002D23D0"/>
    <w:rsid w:val="002D49CF"/>
    <w:rsid w:val="002E1AB0"/>
    <w:rsid w:val="002E1B52"/>
    <w:rsid w:val="002E2CBA"/>
    <w:rsid w:val="002E37A7"/>
    <w:rsid w:val="002E45B5"/>
    <w:rsid w:val="002F2A0E"/>
    <w:rsid w:val="002F3A72"/>
    <w:rsid w:val="002F7ECB"/>
    <w:rsid w:val="00303458"/>
    <w:rsid w:val="00304A7F"/>
    <w:rsid w:val="00305858"/>
    <w:rsid w:val="0030760A"/>
    <w:rsid w:val="00310D86"/>
    <w:rsid w:val="00321483"/>
    <w:rsid w:val="0032158F"/>
    <w:rsid w:val="00327491"/>
    <w:rsid w:val="00330948"/>
    <w:rsid w:val="00330F31"/>
    <w:rsid w:val="00334F27"/>
    <w:rsid w:val="003361C7"/>
    <w:rsid w:val="00337258"/>
    <w:rsid w:val="00345C02"/>
    <w:rsid w:val="003526F6"/>
    <w:rsid w:val="00352EA1"/>
    <w:rsid w:val="00357AF8"/>
    <w:rsid w:val="00360525"/>
    <w:rsid w:val="00360776"/>
    <w:rsid w:val="00361A4D"/>
    <w:rsid w:val="0036494D"/>
    <w:rsid w:val="00365099"/>
    <w:rsid w:val="00372033"/>
    <w:rsid w:val="0037390D"/>
    <w:rsid w:val="0037659D"/>
    <w:rsid w:val="0038183C"/>
    <w:rsid w:val="00381F66"/>
    <w:rsid w:val="00384208"/>
    <w:rsid w:val="00385E2E"/>
    <w:rsid w:val="003869DD"/>
    <w:rsid w:val="00386E4E"/>
    <w:rsid w:val="00387A16"/>
    <w:rsid w:val="00387C9B"/>
    <w:rsid w:val="00387D9F"/>
    <w:rsid w:val="00393494"/>
    <w:rsid w:val="00395BDA"/>
    <w:rsid w:val="003972A4"/>
    <w:rsid w:val="003A176B"/>
    <w:rsid w:val="003A47D2"/>
    <w:rsid w:val="003A7FF1"/>
    <w:rsid w:val="003B2F0A"/>
    <w:rsid w:val="003B332B"/>
    <w:rsid w:val="003B7562"/>
    <w:rsid w:val="003C2241"/>
    <w:rsid w:val="003D1A5B"/>
    <w:rsid w:val="003D6BC0"/>
    <w:rsid w:val="003E1A74"/>
    <w:rsid w:val="003E2508"/>
    <w:rsid w:val="003E2DF1"/>
    <w:rsid w:val="003E2E67"/>
    <w:rsid w:val="003E3432"/>
    <w:rsid w:val="003E3C9A"/>
    <w:rsid w:val="003E4C51"/>
    <w:rsid w:val="003E51C7"/>
    <w:rsid w:val="003E66FC"/>
    <w:rsid w:val="003F26BF"/>
    <w:rsid w:val="003F5ABF"/>
    <w:rsid w:val="003F7BB2"/>
    <w:rsid w:val="0040052F"/>
    <w:rsid w:val="00411AAA"/>
    <w:rsid w:val="00411CD3"/>
    <w:rsid w:val="0041222F"/>
    <w:rsid w:val="00417EE4"/>
    <w:rsid w:val="004258DE"/>
    <w:rsid w:val="00425E31"/>
    <w:rsid w:val="00427090"/>
    <w:rsid w:val="00432713"/>
    <w:rsid w:val="00433DFD"/>
    <w:rsid w:val="004363AA"/>
    <w:rsid w:val="00437489"/>
    <w:rsid w:val="004420FC"/>
    <w:rsid w:val="00444883"/>
    <w:rsid w:val="004452E5"/>
    <w:rsid w:val="00454625"/>
    <w:rsid w:val="00456779"/>
    <w:rsid w:val="0045684B"/>
    <w:rsid w:val="00457013"/>
    <w:rsid w:val="0046216C"/>
    <w:rsid w:val="00462D0F"/>
    <w:rsid w:val="0046545C"/>
    <w:rsid w:val="00470BD7"/>
    <w:rsid w:val="00473227"/>
    <w:rsid w:val="004734DB"/>
    <w:rsid w:val="00473E2A"/>
    <w:rsid w:val="00477E1B"/>
    <w:rsid w:val="00477EB4"/>
    <w:rsid w:val="00480502"/>
    <w:rsid w:val="004810AF"/>
    <w:rsid w:val="004816BD"/>
    <w:rsid w:val="00481713"/>
    <w:rsid w:val="00481B71"/>
    <w:rsid w:val="0048321F"/>
    <w:rsid w:val="004851DA"/>
    <w:rsid w:val="00486D8B"/>
    <w:rsid w:val="00487BF6"/>
    <w:rsid w:val="00490572"/>
    <w:rsid w:val="004A0421"/>
    <w:rsid w:val="004A1AEC"/>
    <w:rsid w:val="004B2E16"/>
    <w:rsid w:val="004B4C4E"/>
    <w:rsid w:val="004B69C2"/>
    <w:rsid w:val="004B71EA"/>
    <w:rsid w:val="004C273D"/>
    <w:rsid w:val="004C29B3"/>
    <w:rsid w:val="004C3E7E"/>
    <w:rsid w:val="004C6899"/>
    <w:rsid w:val="004C6BD2"/>
    <w:rsid w:val="004D0DBB"/>
    <w:rsid w:val="004D180D"/>
    <w:rsid w:val="004D434A"/>
    <w:rsid w:val="004D4BC3"/>
    <w:rsid w:val="004D5BEE"/>
    <w:rsid w:val="004D7948"/>
    <w:rsid w:val="004E256C"/>
    <w:rsid w:val="004E5136"/>
    <w:rsid w:val="004E591B"/>
    <w:rsid w:val="004E7FB7"/>
    <w:rsid w:val="004F2CDE"/>
    <w:rsid w:val="004F454D"/>
    <w:rsid w:val="005026DD"/>
    <w:rsid w:val="005029E4"/>
    <w:rsid w:val="00507EEF"/>
    <w:rsid w:val="005143FA"/>
    <w:rsid w:val="00514DFB"/>
    <w:rsid w:val="00515DD3"/>
    <w:rsid w:val="00520873"/>
    <w:rsid w:val="00521C01"/>
    <w:rsid w:val="00522F9C"/>
    <w:rsid w:val="0053438D"/>
    <w:rsid w:val="00540A29"/>
    <w:rsid w:val="0055146C"/>
    <w:rsid w:val="00551CE3"/>
    <w:rsid w:val="00557D6B"/>
    <w:rsid w:val="00560FA7"/>
    <w:rsid w:val="00565491"/>
    <w:rsid w:val="005670E7"/>
    <w:rsid w:val="00575ADB"/>
    <w:rsid w:val="005769D3"/>
    <w:rsid w:val="00590E6C"/>
    <w:rsid w:val="00593B85"/>
    <w:rsid w:val="005971F5"/>
    <w:rsid w:val="005A29F7"/>
    <w:rsid w:val="005A3A4C"/>
    <w:rsid w:val="005A482D"/>
    <w:rsid w:val="005B0550"/>
    <w:rsid w:val="005B073C"/>
    <w:rsid w:val="005B3A19"/>
    <w:rsid w:val="005B7768"/>
    <w:rsid w:val="005C0C4E"/>
    <w:rsid w:val="005C29FC"/>
    <w:rsid w:val="005D03E9"/>
    <w:rsid w:val="005D2347"/>
    <w:rsid w:val="005D2AF5"/>
    <w:rsid w:val="005D5A50"/>
    <w:rsid w:val="005D643B"/>
    <w:rsid w:val="005D6C51"/>
    <w:rsid w:val="005E0976"/>
    <w:rsid w:val="005E121B"/>
    <w:rsid w:val="005E17BD"/>
    <w:rsid w:val="005E23E3"/>
    <w:rsid w:val="005E271A"/>
    <w:rsid w:val="005E2B9A"/>
    <w:rsid w:val="005E763A"/>
    <w:rsid w:val="005F22D0"/>
    <w:rsid w:val="005F5637"/>
    <w:rsid w:val="005F6122"/>
    <w:rsid w:val="005F6E48"/>
    <w:rsid w:val="005F773A"/>
    <w:rsid w:val="006038D2"/>
    <w:rsid w:val="0060449D"/>
    <w:rsid w:val="006061FF"/>
    <w:rsid w:val="00606CCE"/>
    <w:rsid w:val="00611741"/>
    <w:rsid w:val="006143CB"/>
    <w:rsid w:val="006151CA"/>
    <w:rsid w:val="00621AAF"/>
    <w:rsid w:val="00624EA3"/>
    <w:rsid w:val="00624F5B"/>
    <w:rsid w:val="00626C81"/>
    <w:rsid w:val="00630FA4"/>
    <w:rsid w:val="00632B02"/>
    <w:rsid w:val="00633467"/>
    <w:rsid w:val="00633CF5"/>
    <w:rsid w:val="0063404F"/>
    <w:rsid w:val="00634EA7"/>
    <w:rsid w:val="006358D8"/>
    <w:rsid w:val="006359AB"/>
    <w:rsid w:val="00636B0A"/>
    <w:rsid w:val="0063729E"/>
    <w:rsid w:val="0064344F"/>
    <w:rsid w:val="006466B1"/>
    <w:rsid w:val="00646DDD"/>
    <w:rsid w:val="006500AB"/>
    <w:rsid w:val="006511F8"/>
    <w:rsid w:val="00657684"/>
    <w:rsid w:val="006609F8"/>
    <w:rsid w:val="00667AA3"/>
    <w:rsid w:val="00667E4F"/>
    <w:rsid w:val="00670ED9"/>
    <w:rsid w:val="0067210B"/>
    <w:rsid w:val="00674678"/>
    <w:rsid w:val="00675BBF"/>
    <w:rsid w:val="006776C9"/>
    <w:rsid w:val="00677C89"/>
    <w:rsid w:val="00683B70"/>
    <w:rsid w:val="00693B08"/>
    <w:rsid w:val="00694B32"/>
    <w:rsid w:val="00695544"/>
    <w:rsid w:val="00697DA5"/>
    <w:rsid w:val="006A3F34"/>
    <w:rsid w:val="006A66A0"/>
    <w:rsid w:val="006A6C3F"/>
    <w:rsid w:val="006A7DEA"/>
    <w:rsid w:val="006B26CA"/>
    <w:rsid w:val="006B5662"/>
    <w:rsid w:val="006C04A8"/>
    <w:rsid w:val="006C30C0"/>
    <w:rsid w:val="006D38FA"/>
    <w:rsid w:val="006D601C"/>
    <w:rsid w:val="006D7A7E"/>
    <w:rsid w:val="006D7BC1"/>
    <w:rsid w:val="006E0772"/>
    <w:rsid w:val="006E43E0"/>
    <w:rsid w:val="006E5DA4"/>
    <w:rsid w:val="006E7083"/>
    <w:rsid w:val="006F08E8"/>
    <w:rsid w:val="006F1356"/>
    <w:rsid w:val="006F168E"/>
    <w:rsid w:val="006F23B8"/>
    <w:rsid w:val="006F4B55"/>
    <w:rsid w:val="00704D0C"/>
    <w:rsid w:val="0070551D"/>
    <w:rsid w:val="007074E8"/>
    <w:rsid w:val="00711159"/>
    <w:rsid w:val="007158DA"/>
    <w:rsid w:val="00717960"/>
    <w:rsid w:val="00720ADA"/>
    <w:rsid w:val="007234C1"/>
    <w:rsid w:val="0072457B"/>
    <w:rsid w:val="00725197"/>
    <w:rsid w:val="00730B92"/>
    <w:rsid w:val="00732CC0"/>
    <w:rsid w:val="00734CFF"/>
    <w:rsid w:val="0073616B"/>
    <w:rsid w:val="00740178"/>
    <w:rsid w:val="00740920"/>
    <w:rsid w:val="00741292"/>
    <w:rsid w:val="00743F38"/>
    <w:rsid w:val="007459CD"/>
    <w:rsid w:val="0075128D"/>
    <w:rsid w:val="0075407D"/>
    <w:rsid w:val="00754FD2"/>
    <w:rsid w:val="00755D14"/>
    <w:rsid w:val="00760316"/>
    <w:rsid w:val="0076295E"/>
    <w:rsid w:val="00764FE8"/>
    <w:rsid w:val="00767145"/>
    <w:rsid w:val="007805B8"/>
    <w:rsid w:val="00783055"/>
    <w:rsid w:val="00786891"/>
    <w:rsid w:val="00790CF7"/>
    <w:rsid w:val="0079210B"/>
    <w:rsid w:val="00793C64"/>
    <w:rsid w:val="00793F6A"/>
    <w:rsid w:val="007957FD"/>
    <w:rsid w:val="00796B5E"/>
    <w:rsid w:val="00796C90"/>
    <w:rsid w:val="007A0061"/>
    <w:rsid w:val="007A3B20"/>
    <w:rsid w:val="007B12CA"/>
    <w:rsid w:val="007B3E4E"/>
    <w:rsid w:val="007C345C"/>
    <w:rsid w:val="007C3660"/>
    <w:rsid w:val="007D5465"/>
    <w:rsid w:val="007D554D"/>
    <w:rsid w:val="007D7B6F"/>
    <w:rsid w:val="007E2040"/>
    <w:rsid w:val="007E3270"/>
    <w:rsid w:val="007E340F"/>
    <w:rsid w:val="007E3913"/>
    <w:rsid w:val="007E4053"/>
    <w:rsid w:val="007E6FDA"/>
    <w:rsid w:val="007E7381"/>
    <w:rsid w:val="007E7E0B"/>
    <w:rsid w:val="007F3216"/>
    <w:rsid w:val="00800D5A"/>
    <w:rsid w:val="00803055"/>
    <w:rsid w:val="008033D3"/>
    <w:rsid w:val="00803439"/>
    <w:rsid w:val="00806C3E"/>
    <w:rsid w:val="00806D4F"/>
    <w:rsid w:val="00810ED9"/>
    <w:rsid w:val="00812AF7"/>
    <w:rsid w:val="00816CC2"/>
    <w:rsid w:val="00821672"/>
    <w:rsid w:val="00821A4A"/>
    <w:rsid w:val="008228A9"/>
    <w:rsid w:val="00825F88"/>
    <w:rsid w:val="00826A72"/>
    <w:rsid w:val="00827AAC"/>
    <w:rsid w:val="00831EBA"/>
    <w:rsid w:val="00833D6A"/>
    <w:rsid w:val="00835872"/>
    <w:rsid w:val="0083622F"/>
    <w:rsid w:val="00836E9F"/>
    <w:rsid w:val="00843A04"/>
    <w:rsid w:val="008512CD"/>
    <w:rsid w:val="00864D62"/>
    <w:rsid w:val="008651E2"/>
    <w:rsid w:val="00865FCD"/>
    <w:rsid w:val="008711E5"/>
    <w:rsid w:val="008719FE"/>
    <w:rsid w:val="00872343"/>
    <w:rsid w:val="00872850"/>
    <w:rsid w:val="00872864"/>
    <w:rsid w:val="008802E9"/>
    <w:rsid w:val="00880FD7"/>
    <w:rsid w:val="008815A4"/>
    <w:rsid w:val="00881945"/>
    <w:rsid w:val="00881E8A"/>
    <w:rsid w:val="008824BA"/>
    <w:rsid w:val="00885DEA"/>
    <w:rsid w:val="00886942"/>
    <w:rsid w:val="00887F38"/>
    <w:rsid w:val="008900AC"/>
    <w:rsid w:val="008906B8"/>
    <w:rsid w:val="00892181"/>
    <w:rsid w:val="00892CFE"/>
    <w:rsid w:val="00894614"/>
    <w:rsid w:val="008955E7"/>
    <w:rsid w:val="008957B9"/>
    <w:rsid w:val="008A0769"/>
    <w:rsid w:val="008A2B1C"/>
    <w:rsid w:val="008A462D"/>
    <w:rsid w:val="008A4D7C"/>
    <w:rsid w:val="008B6456"/>
    <w:rsid w:val="008B663A"/>
    <w:rsid w:val="008B7F84"/>
    <w:rsid w:val="008C2F36"/>
    <w:rsid w:val="008C48E1"/>
    <w:rsid w:val="008D1FA3"/>
    <w:rsid w:val="008D4EC2"/>
    <w:rsid w:val="008D61F3"/>
    <w:rsid w:val="008E232C"/>
    <w:rsid w:val="008E3699"/>
    <w:rsid w:val="008E3D43"/>
    <w:rsid w:val="008F0CFB"/>
    <w:rsid w:val="00900F02"/>
    <w:rsid w:val="0091017C"/>
    <w:rsid w:val="0091543C"/>
    <w:rsid w:val="00917B99"/>
    <w:rsid w:val="0092049E"/>
    <w:rsid w:val="009215A0"/>
    <w:rsid w:val="009221DD"/>
    <w:rsid w:val="009237D2"/>
    <w:rsid w:val="009242FD"/>
    <w:rsid w:val="00924963"/>
    <w:rsid w:val="00924D8B"/>
    <w:rsid w:val="00926710"/>
    <w:rsid w:val="0093210E"/>
    <w:rsid w:val="009326A8"/>
    <w:rsid w:val="009360F0"/>
    <w:rsid w:val="00940188"/>
    <w:rsid w:val="009430CF"/>
    <w:rsid w:val="00947AE0"/>
    <w:rsid w:val="009529C0"/>
    <w:rsid w:val="00963F15"/>
    <w:rsid w:val="009656B0"/>
    <w:rsid w:val="00966DB9"/>
    <w:rsid w:val="00967D0B"/>
    <w:rsid w:val="00971D49"/>
    <w:rsid w:val="009779C8"/>
    <w:rsid w:val="00980195"/>
    <w:rsid w:val="00983999"/>
    <w:rsid w:val="00984489"/>
    <w:rsid w:val="00984CEF"/>
    <w:rsid w:val="0098510A"/>
    <w:rsid w:val="0099064F"/>
    <w:rsid w:val="00992B7E"/>
    <w:rsid w:val="00993D14"/>
    <w:rsid w:val="0099457F"/>
    <w:rsid w:val="00994BBF"/>
    <w:rsid w:val="00995A45"/>
    <w:rsid w:val="00996F7F"/>
    <w:rsid w:val="009A670B"/>
    <w:rsid w:val="009B1294"/>
    <w:rsid w:val="009B1E69"/>
    <w:rsid w:val="009B3989"/>
    <w:rsid w:val="009B63A9"/>
    <w:rsid w:val="009C0A16"/>
    <w:rsid w:val="009C4ED7"/>
    <w:rsid w:val="009D1F6D"/>
    <w:rsid w:val="009D38AF"/>
    <w:rsid w:val="009D55A3"/>
    <w:rsid w:val="009E529B"/>
    <w:rsid w:val="009F3272"/>
    <w:rsid w:val="009F3809"/>
    <w:rsid w:val="009F4237"/>
    <w:rsid w:val="009F5D2B"/>
    <w:rsid w:val="009F69CA"/>
    <w:rsid w:val="00A01AD9"/>
    <w:rsid w:val="00A03C9E"/>
    <w:rsid w:val="00A12A66"/>
    <w:rsid w:val="00A12C1B"/>
    <w:rsid w:val="00A14608"/>
    <w:rsid w:val="00A17B47"/>
    <w:rsid w:val="00A21283"/>
    <w:rsid w:val="00A222EA"/>
    <w:rsid w:val="00A2371C"/>
    <w:rsid w:val="00A27DB3"/>
    <w:rsid w:val="00A30CFB"/>
    <w:rsid w:val="00A320AB"/>
    <w:rsid w:val="00A336C7"/>
    <w:rsid w:val="00A34A3B"/>
    <w:rsid w:val="00A374A3"/>
    <w:rsid w:val="00A43B65"/>
    <w:rsid w:val="00A43C1B"/>
    <w:rsid w:val="00A461A3"/>
    <w:rsid w:val="00A50941"/>
    <w:rsid w:val="00A531C3"/>
    <w:rsid w:val="00A531F3"/>
    <w:rsid w:val="00A53B34"/>
    <w:rsid w:val="00A54897"/>
    <w:rsid w:val="00A55F3B"/>
    <w:rsid w:val="00A56023"/>
    <w:rsid w:val="00A56AA6"/>
    <w:rsid w:val="00A570AF"/>
    <w:rsid w:val="00A64CC3"/>
    <w:rsid w:val="00A651E3"/>
    <w:rsid w:val="00A67A2C"/>
    <w:rsid w:val="00A70B15"/>
    <w:rsid w:val="00A716AF"/>
    <w:rsid w:val="00A736D2"/>
    <w:rsid w:val="00A7426F"/>
    <w:rsid w:val="00A90DE9"/>
    <w:rsid w:val="00A91E24"/>
    <w:rsid w:val="00A96B24"/>
    <w:rsid w:val="00A96D87"/>
    <w:rsid w:val="00AA0E50"/>
    <w:rsid w:val="00AA41DB"/>
    <w:rsid w:val="00AB0B79"/>
    <w:rsid w:val="00AB6585"/>
    <w:rsid w:val="00AB68DC"/>
    <w:rsid w:val="00AC006D"/>
    <w:rsid w:val="00AC0D84"/>
    <w:rsid w:val="00AC3188"/>
    <w:rsid w:val="00AC5BEE"/>
    <w:rsid w:val="00AD7555"/>
    <w:rsid w:val="00AE100C"/>
    <w:rsid w:val="00AE1122"/>
    <w:rsid w:val="00AE37BD"/>
    <w:rsid w:val="00AE43C0"/>
    <w:rsid w:val="00AE6776"/>
    <w:rsid w:val="00AF0487"/>
    <w:rsid w:val="00AF6723"/>
    <w:rsid w:val="00B01C61"/>
    <w:rsid w:val="00B05882"/>
    <w:rsid w:val="00B14B9C"/>
    <w:rsid w:val="00B16D21"/>
    <w:rsid w:val="00B21024"/>
    <w:rsid w:val="00B234E3"/>
    <w:rsid w:val="00B24191"/>
    <w:rsid w:val="00B2473E"/>
    <w:rsid w:val="00B26695"/>
    <w:rsid w:val="00B27936"/>
    <w:rsid w:val="00B31975"/>
    <w:rsid w:val="00B31E14"/>
    <w:rsid w:val="00B35B72"/>
    <w:rsid w:val="00B36F5F"/>
    <w:rsid w:val="00B377D9"/>
    <w:rsid w:val="00B40C44"/>
    <w:rsid w:val="00B421C1"/>
    <w:rsid w:val="00B428E1"/>
    <w:rsid w:val="00B4326B"/>
    <w:rsid w:val="00B44905"/>
    <w:rsid w:val="00B53AEE"/>
    <w:rsid w:val="00B55991"/>
    <w:rsid w:val="00B5655A"/>
    <w:rsid w:val="00B61A5C"/>
    <w:rsid w:val="00B621C3"/>
    <w:rsid w:val="00B62EA3"/>
    <w:rsid w:val="00B66D84"/>
    <w:rsid w:val="00B67041"/>
    <w:rsid w:val="00B71573"/>
    <w:rsid w:val="00B72BDA"/>
    <w:rsid w:val="00B73361"/>
    <w:rsid w:val="00B76D8F"/>
    <w:rsid w:val="00B77400"/>
    <w:rsid w:val="00B827C0"/>
    <w:rsid w:val="00B83333"/>
    <w:rsid w:val="00B84116"/>
    <w:rsid w:val="00B84411"/>
    <w:rsid w:val="00B90194"/>
    <w:rsid w:val="00B92E4E"/>
    <w:rsid w:val="00BA0348"/>
    <w:rsid w:val="00BA212E"/>
    <w:rsid w:val="00BA7225"/>
    <w:rsid w:val="00BA7932"/>
    <w:rsid w:val="00BB1A47"/>
    <w:rsid w:val="00BB717D"/>
    <w:rsid w:val="00BC0C5E"/>
    <w:rsid w:val="00BC1D55"/>
    <w:rsid w:val="00BC1F6F"/>
    <w:rsid w:val="00BD00A4"/>
    <w:rsid w:val="00BD3CA1"/>
    <w:rsid w:val="00BE2BE0"/>
    <w:rsid w:val="00BE3714"/>
    <w:rsid w:val="00BE5312"/>
    <w:rsid w:val="00BE6086"/>
    <w:rsid w:val="00BF2480"/>
    <w:rsid w:val="00BF7E95"/>
    <w:rsid w:val="00C00E61"/>
    <w:rsid w:val="00C011AF"/>
    <w:rsid w:val="00C031E8"/>
    <w:rsid w:val="00C033FC"/>
    <w:rsid w:val="00C0764B"/>
    <w:rsid w:val="00C10374"/>
    <w:rsid w:val="00C1524C"/>
    <w:rsid w:val="00C158FE"/>
    <w:rsid w:val="00C15CDE"/>
    <w:rsid w:val="00C1626A"/>
    <w:rsid w:val="00C16698"/>
    <w:rsid w:val="00C16871"/>
    <w:rsid w:val="00C17728"/>
    <w:rsid w:val="00C20002"/>
    <w:rsid w:val="00C213B7"/>
    <w:rsid w:val="00C23DFF"/>
    <w:rsid w:val="00C24A04"/>
    <w:rsid w:val="00C255CC"/>
    <w:rsid w:val="00C33062"/>
    <w:rsid w:val="00C35BCA"/>
    <w:rsid w:val="00C41568"/>
    <w:rsid w:val="00C44F35"/>
    <w:rsid w:val="00C52D7A"/>
    <w:rsid w:val="00C5567E"/>
    <w:rsid w:val="00C56449"/>
    <w:rsid w:val="00C57265"/>
    <w:rsid w:val="00C57A64"/>
    <w:rsid w:val="00C6050D"/>
    <w:rsid w:val="00C605D0"/>
    <w:rsid w:val="00C63D85"/>
    <w:rsid w:val="00C66B6D"/>
    <w:rsid w:val="00C8142C"/>
    <w:rsid w:val="00C92611"/>
    <w:rsid w:val="00C94924"/>
    <w:rsid w:val="00C97121"/>
    <w:rsid w:val="00CA15B9"/>
    <w:rsid w:val="00CA2A17"/>
    <w:rsid w:val="00CA346F"/>
    <w:rsid w:val="00CA4B89"/>
    <w:rsid w:val="00CB376D"/>
    <w:rsid w:val="00CB7B0E"/>
    <w:rsid w:val="00CC0C2F"/>
    <w:rsid w:val="00CC1C34"/>
    <w:rsid w:val="00CC6D95"/>
    <w:rsid w:val="00CC7BAB"/>
    <w:rsid w:val="00CD3AD8"/>
    <w:rsid w:val="00CE24A5"/>
    <w:rsid w:val="00CE2D49"/>
    <w:rsid w:val="00CE4DC9"/>
    <w:rsid w:val="00CE70BD"/>
    <w:rsid w:val="00CF34B7"/>
    <w:rsid w:val="00CF4E37"/>
    <w:rsid w:val="00D069B1"/>
    <w:rsid w:val="00D06ACE"/>
    <w:rsid w:val="00D0778F"/>
    <w:rsid w:val="00D10944"/>
    <w:rsid w:val="00D121BE"/>
    <w:rsid w:val="00D13906"/>
    <w:rsid w:val="00D14597"/>
    <w:rsid w:val="00D14D2D"/>
    <w:rsid w:val="00D17EDE"/>
    <w:rsid w:val="00D204B9"/>
    <w:rsid w:val="00D223D1"/>
    <w:rsid w:val="00D23E9C"/>
    <w:rsid w:val="00D34D34"/>
    <w:rsid w:val="00D35E1D"/>
    <w:rsid w:val="00D40F98"/>
    <w:rsid w:val="00D4250F"/>
    <w:rsid w:val="00D42C9A"/>
    <w:rsid w:val="00D45205"/>
    <w:rsid w:val="00D53BF3"/>
    <w:rsid w:val="00D55C95"/>
    <w:rsid w:val="00D601B0"/>
    <w:rsid w:val="00D605FA"/>
    <w:rsid w:val="00D72368"/>
    <w:rsid w:val="00D74190"/>
    <w:rsid w:val="00D77359"/>
    <w:rsid w:val="00D82482"/>
    <w:rsid w:val="00D82F74"/>
    <w:rsid w:val="00D86D7C"/>
    <w:rsid w:val="00D91E47"/>
    <w:rsid w:val="00D9732B"/>
    <w:rsid w:val="00DA165A"/>
    <w:rsid w:val="00DA1FC7"/>
    <w:rsid w:val="00DA2A07"/>
    <w:rsid w:val="00DA364A"/>
    <w:rsid w:val="00DA79EF"/>
    <w:rsid w:val="00DB108A"/>
    <w:rsid w:val="00DB1174"/>
    <w:rsid w:val="00DB2FAA"/>
    <w:rsid w:val="00DB4CC7"/>
    <w:rsid w:val="00DB6250"/>
    <w:rsid w:val="00DB75D0"/>
    <w:rsid w:val="00DC7178"/>
    <w:rsid w:val="00DC72A8"/>
    <w:rsid w:val="00DD2394"/>
    <w:rsid w:val="00DD2C6B"/>
    <w:rsid w:val="00DE33AA"/>
    <w:rsid w:val="00DF2086"/>
    <w:rsid w:val="00DF37C7"/>
    <w:rsid w:val="00DF55CD"/>
    <w:rsid w:val="00E02C6F"/>
    <w:rsid w:val="00E02D42"/>
    <w:rsid w:val="00E077BB"/>
    <w:rsid w:val="00E115A0"/>
    <w:rsid w:val="00E225AF"/>
    <w:rsid w:val="00E300E8"/>
    <w:rsid w:val="00E341CB"/>
    <w:rsid w:val="00E342AA"/>
    <w:rsid w:val="00E35E9B"/>
    <w:rsid w:val="00E420BB"/>
    <w:rsid w:val="00E44A97"/>
    <w:rsid w:val="00E44B6D"/>
    <w:rsid w:val="00E45D5B"/>
    <w:rsid w:val="00E47182"/>
    <w:rsid w:val="00E47D72"/>
    <w:rsid w:val="00E5089F"/>
    <w:rsid w:val="00E52C86"/>
    <w:rsid w:val="00E54052"/>
    <w:rsid w:val="00E54725"/>
    <w:rsid w:val="00E553BF"/>
    <w:rsid w:val="00E559E5"/>
    <w:rsid w:val="00E63148"/>
    <w:rsid w:val="00E63305"/>
    <w:rsid w:val="00E676D4"/>
    <w:rsid w:val="00E72DE4"/>
    <w:rsid w:val="00E72EC9"/>
    <w:rsid w:val="00E7301A"/>
    <w:rsid w:val="00E733AE"/>
    <w:rsid w:val="00E73935"/>
    <w:rsid w:val="00E742B6"/>
    <w:rsid w:val="00E77DB5"/>
    <w:rsid w:val="00E85ED1"/>
    <w:rsid w:val="00E871F1"/>
    <w:rsid w:val="00E94D5A"/>
    <w:rsid w:val="00EA2C00"/>
    <w:rsid w:val="00EA3E74"/>
    <w:rsid w:val="00EB057F"/>
    <w:rsid w:val="00EB3892"/>
    <w:rsid w:val="00EB5466"/>
    <w:rsid w:val="00EB5F02"/>
    <w:rsid w:val="00EB66E9"/>
    <w:rsid w:val="00EB77D4"/>
    <w:rsid w:val="00EC1015"/>
    <w:rsid w:val="00EC4CE4"/>
    <w:rsid w:val="00ED3733"/>
    <w:rsid w:val="00EE2251"/>
    <w:rsid w:val="00EE5C36"/>
    <w:rsid w:val="00EE7153"/>
    <w:rsid w:val="00EE7D8C"/>
    <w:rsid w:val="00EF0083"/>
    <w:rsid w:val="00EF0754"/>
    <w:rsid w:val="00EF459E"/>
    <w:rsid w:val="00EF4EDA"/>
    <w:rsid w:val="00EF77D6"/>
    <w:rsid w:val="00F0099C"/>
    <w:rsid w:val="00F010BA"/>
    <w:rsid w:val="00F037F0"/>
    <w:rsid w:val="00F11BD0"/>
    <w:rsid w:val="00F12AFF"/>
    <w:rsid w:val="00F134C6"/>
    <w:rsid w:val="00F164C0"/>
    <w:rsid w:val="00F1690B"/>
    <w:rsid w:val="00F21C5F"/>
    <w:rsid w:val="00F22FD8"/>
    <w:rsid w:val="00F25664"/>
    <w:rsid w:val="00F26A38"/>
    <w:rsid w:val="00F35BC0"/>
    <w:rsid w:val="00F37CC7"/>
    <w:rsid w:val="00F4011E"/>
    <w:rsid w:val="00F403B1"/>
    <w:rsid w:val="00F41947"/>
    <w:rsid w:val="00F427E7"/>
    <w:rsid w:val="00F4430B"/>
    <w:rsid w:val="00F444B7"/>
    <w:rsid w:val="00F5053A"/>
    <w:rsid w:val="00F51A53"/>
    <w:rsid w:val="00F52A84"/>
    <w:rsid w:val="00F5405B"/>
    <w:rsid w:val="00F55413"/>
    <w:rsid w:val="00F55995"/>
    <w:rsid w:val="00F6092C"/>
    <w:rsid w:val="00F70F91"/>
    <w:rsid w:val="00F72030"/>
    <w:rsid w:val="00F739F9"/>
    <w:rsid w:val="00F7697F"/>
    <w:rsid w:val="00F76C62"/>
    <w:rsid w:val="00F83C35"/>
    <w:rsid w:val="00F9036F"/>
    <w:rsid w:val="00F9198D"/>
    <w:rsid w:val="00F932A5"/>
    <w:rsid w:val="00F9345F"/>
    <w:rsid w:val="00F93968"/>
    <w:rsid w:val="00F9401F"/>
    <w:rsid w:val="00FA0802"/>
    <w:rsid w:val="00FA177C"/>
    <w:rsid w:val="00FA2215"/>
    <w:rsid w:val="00FA51E9"/>
    <w:rsid w:val="00FA6910"/>
    <w:rsid w:val="00FA6DD3"/>
    <w:rsid w:val="00FB029B"/>
    <w:rsid w:val="00FB369F"/>
    <w:rsid w:val="00FB596F"/>
    <w:rsid w:val="00FB7DE7"/>
    <w:rsid w:val="00FC3115"/>
    <w:rsid w:val="00FC556C"/>
    <w:rsid w:val="00FC6CAF"/>
    <w:rsid w:val="00FD3B46"/>
    <w:rsid w:val="00FD5EC7"/>
    <w:rsid w:val="00FD7DA5"/>
    <w:rsid w:val="00FD7FDB"/>
    <w:rsid w:val="00FE10FE"/>
    <w:rsid w:val="00FE38E3"/>
    <w:rsid w:val="00FF13C1"/>
    <w:rsid w:val="00FF6EB4"/>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rsid w:val="005F56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D605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39E67-98B1-434F-AB8B-465521C8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33</Pages>
  <Words>9611</Words>
  <Characters>54789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Diakov</cp:lastModifiedBy>
  <cp:revision>1229</cp:revision>
  <cp:lastPrinted>2022-02-28T12:34:00Z</cp:lastPrinted>
  <dcterms:created xsi:type="dcterms:W3CDTF">2020-06-29T12:11:00Z</dcterms:created>
  <dcterms:modified xsi:type="dcterms:W3CDTF">2022-12-08T13:33:00Z</dcterms:modified>
</cp:coreProperties>
</file>